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svg" ContentType="image/svg+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68550EE4" w14:textId="1104EC5C" w:rsidR="005B7C1C" w:rsidRDefault="00844DED" w:rsidP="005B7C1C">
      <w:pPr>
        <w:pStyle w:val="berschrift1"/>
        <w:numPr>
          <w:ilvl w:val="0"/>
          <w:numId w:val="2"/>
        </w:numPr>
      </w:pPr>
      <w:r>
        <w:t xml:space="preserve"> </w:t>
      </w:r>
      <w:r w:rsidRPr="00844DED">
        <w:t xml:space="preserve">Module 1: The Theory </w:t>
      </w:r>
      <w:proofErr w:type="spellStart"/>
      <w:r w:rsidR="007E228B">
        <w:t>o</w:t>
      </w:r>
      <w:r w:rsidRPr="00844DED">
        <w:t>f</w:t>
      </w:r>
      <w:proofErr w:type="spellEnd"/>
      <w:r w:rsidRPr="00844DED">
        <w:t xml:space="preserve"> </w:t>
      </w:r>
      <w:proofErr w:type="spellStart"/>
      <w:r w:rsidRPr="00844DED">
        <w:t>the</w:t>
      </w:r>
      <w:proofErr w:type="spellEnd"/>
      <w:r w:rsidRPr="00844DED">
        <w:t xml:space="preserve"> “Digital Twin”</w:t>
      </w:r>
    </w:p>
    <w:p w14:paraId="42FA7774" w14:textId="7104CFC8" w:rsidR="00844DED" w:rsidRDefault="00844DED" w:rsidP="00E353DB">
      <w:pPr>
        <w:pStyle w:val="Listenabsatz"/>
        <w:numPr>
          <w:ilvl w:val="1"/>
          <w:numId w:val="2"/>
        </w:numPr>
      </w:pPr>
      <w:r>
        <w:t>Int</w:t>
      </w:r>
      <w:r w:rsidR="00803CE2">
        <w:t>r</w:t>
      </w:r>
      <w:r>
        <w:t>o</w:t>
      </w:r>
    </w:p>
    <w:p w14:paraId="2AC48BFE" w14:textId="706EDC1A" w:rsidR="002F1FD9" w:rsidRPr="002F1FD9" w:rsidRDefault="001A6552" w:rsidP="00965185">
      <w:pPr>
        <w:rPr>
          <w:lang w:val="en-US"/>
        </w:rPr>
      </w:pPr>
      <w:r>
        <w:t>W</w:t>
      </w:r>
      <w:r w:rsidR="002F1FD9" w:rsidRPr="002F1FD9">
        <w:rPr>
          <w:lang w:val="en-US"/>
        </w:rPr>
        <w:t>hen we talk about the link between digital systems and the physical world, we often hear the term “digital twins.” Like many other modern concepts, such as artificial intelligence or the metaverse, the meaning of “digital twins” can vary.</w:t>
      </w:r>
    </w:p>
    <w:p w14:paraId="513B534F" w14:textId="77777777" w:rsidR="002F1FD9" w:rsidRPr="002F1FD9" w:rsidRDefault="002F1FD9" w:rsidP="00965185">
      <w:pPr>
        <w:rPr>
          <w:lang w:val="en-US"/>
        </w:rPr>
      </w:pPr>
      <w:r w:rsidRPr="002F1FD9">
        <w:rPr>
          <w:lang w:val="en-US"/>
        </w:rPr>
        <w:t>For some people, a digital twin is connected to the Internet of Things (IoT). Here, the digital twin acts as a digital version of a sensor or a physical object, such as an engine. This digital version makes it possible to test and experiment in ways that would not be possible with the real object. For example, a digital engine can be exposed to stress levels far beyond what the actual engine could handle in real life.</w:t>
      </w:r>
    </w:p>
    <w:p w14:paraId="6BF7D4D7" w14:textId="77777777" w:rsidR="002F1FD9" w:rsidRPr="002F1FD9" w:rsidRDefault="002F1FD9" w:rsidP="00965185">
      <w:pPr>
        <w:rPr>
          <w:lang w:val="en-US"/>
        </w:rPr>
      </w:pPr>
      <w:r w:rsidRPr="002F1FD9">
        <w:rPr>
          <w:lang w:val="en-US"/>
        </w:rPr>
        <w:t xml:space="preserve">For others, a digital twin is </w:t>
      </w:r>
      <w:proofErr w:type="gramStart"/>
      <w:r w:rsidRPr="002F1FD9">
        <w:rPr>
          <w:lang w:val="en-US"/>
        </w:rPr>
        <w:t>similar to</w:t>
      </w:r>
      <w:proofErr w:type="gramEnd"/>
      <w:r w:rsidRPr="002F1FD9">
        <w:rPr>
          <w:lang w:val="en-US"/>
        </w:rPr>
        <w:t xml:space="preserve"> an avatar in the metaverse. In this case, the digital twin is a virtual version of a real person or a fictional figure. These avatars can interact with each other in virtual spaces, such as games, online events, or digital social platforms.</w:t>
      </w:r>
    </w:p>
    <w:p w14:paraId="1DAD1F76" w14:textId="77777777" w:rsidR="002F1FD9" w:rsidRPr="002F1FD9" w:rsidRDefault="002F1FD9" w:rsidP="00965185">
      <w:pPr>
        <w:rPr>
          <w:lang w:val="en-US"/>
        </w:rPr>
      </w:pPr>
      <w:r w:rsidRPr="002F1FD9">
        <w:rPr>
          <w:lang w:val="en-US"/>
        </w:rPr>
        <w:t>A third view is that a digital twin can represent a virtual human actor. This digital actor makes decisions in the virtual space, and these decisions can help guide actions in the physical world.</w:t>
      </w:r>
    </w:p>
    <w:p w14:paraId="159CC650" w14:textId="77777777" w:rsidR="002F1FD9" w:rsidRPr="002F1FD9" w:rsidRDefault="002F1FD9" w:rsidP="00965185">
      <w:pPr>
        <w:rPr>
          <w:lang w:val="en-US"/>
        </w:rPr>
      </w:pPr>
      <w:r w:rsidRPr="002F1FD9">
        <w:rPr>
          <w:lang w:val="en-US"/>
        </w:rPr>
        <w:lastRenderedPageBreak/>
        <w:t>To gain a clearer understanding of digital twins, this module will explore what a digital twin is, how the idea developed, the different types that exist, and the main advantages and disadvantages.</w:t>
      </w:r>
    </w:p>
    <w:p w14:paraId="479946FD" w14:textId="1AB5488F" w:rsidR="005B7C1C" w:rsidRPr="002B6AE5" w:rsidRDefault="002B6AE5" w:rsidP="00E353DB">
      <w:pPr>
        <w:pStyle w:val="Listenabsatz"/>
        <w:numPr>
          <w:ilvl w:val="1"/>
          <w:numId w:val="2"/>
        </w:numPr>
      </w:pPr>
      <w:r w:rsidRPr="002B6AE5">
        <w:rPr>
          <w:lang w:val="en-US"/>
        </w:rPr>
        <w:t>What is a Digital Twin?</w:t>
      </w:r>
    </w:p>
    <w:p w14:paraId="26EF4F17" w14:textId="77777777" w:rsidR="000C02FE" w:rsidRPr="00174CC0" w:rsidRDefault="000C02FE" w:rsidP="000C02FE">
      <w:pPr>
        <w:rPr>
          <w:lang w:val="en-US"/>
        </w:rPr>
      </w:pPr>
      <w:r w:rsidRPr="00174CC0">
        <w:rPr>
          <w:lang w:val="en-US"/>
        </w:rPr>
        <w:t>A digital twin can be described as a digital or virtual model of a physical product, system, or process. It acts as a counterpart to the real object and is used for simulation, testing, monitoring, integration, and maintenance.</w:t>
      </w:r>
    </w:p>
    <w:p w14:paraId="45B9DCF4" w14:textId="78EEC11B" w:rsidR="000C02FE" w:rsidRPr="00174CC0" w:rsidRDefault="000C02FE" w:rsidP="000C02FE">
      <w:pPr>
        <w:rPr>
          <w:lang w:val="en-US"/>
        </w:rPr>
      </w:pPr>
      <w:r w:rsidRPr="00174CC0">
        <w:rPr>
          <w:lang w:val="en-US"/>
        </w:rPr>
        <w:t xml:space="preserve">It is helpful to look at what a digital twin </w:t>
      </w:r>
      <w:proofErr w:type="gramStart"/>
      <w:r w:rsidRPr="00174CC0">
        <w:rPr>
          <w:lang w:val="en-US"/>
        </w:rPr>
        <w:t>actually is</w:t>
      </w:r>
      <w:proofErr w:type="gramEnd"/>
      <w:r w:rsidRPr="00174CC0">
        <w:rPr>
          <w:lang w:val="en-US"/>
        </w:rPr>
        <w:t>, since a definition alone does not always give a clear understanding. Figure 1 gives an overview of the basic idea</w:t>
      </w:r>
      <w:r w:rsidR="00DA3592">
        <w:rPr>
          <w:lang w:val="en-US"/>
        </w:rPr>
        <w:t>.</w:t>
      </w:r>
    </w:p>
    <w:p w14:paraId="612AC1D6" w14:textId="77777777" w:rsidR="00B07895" w:rsidRDefault="00B07895" w:rsidP="00FC58F1">
      <w:pPr>
        <w:rPr>
          <w:lang w:val="en-US"/>
        </w:rPr>
      </w:pPr>
    </w:p>
    <w:p w14:paraId="65B7596A" w14:textId="3810376A" w:rsidR="00FC58F1" w:rsidRDefault="00DC0930" w:rsidP="00FC58F1">
      <w:pPr>
        <w:rPr>
          <w:lang w:val="en-US"/>
        </w:rPr>
      </w:pPr>
      <w:r>
        <w:rPr>
          <w:noProof/>
        </w:rPr>
        <w:lastRenderedPageBreak/>
        <w:drawing>
          <wp:inline distT="0" distB="0" distL="0" distR="0" wp14:anchorId="562F747B" wp14:editId="5B765F2A">
            <wp:extent cx="5362041" cy="3874789"/>
            <wp:effectExtent l="0" t="0" r="0" b="1905"/>
            <wp:docPr id="694426725" name="Billede 1" descr="Et billede, der indeholder tekst, skærmbillede, Font/skrifttype, Rektangel&#10;&#10;Indhold genereret af kunstig intelligens kan være forker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4426725" name="Billede 1" descr="Et billede, der indeholder tekst, skærmbillede, Font/skrifttype, Rektangel&#10;&#10;Indhold genereret af kunstig intelligens kan være forkert."/>
                    <pic:cNvPicPr/>
                  </pic:nvPicPr>
                  <pic:blipFill rotWithShape="1">
                    <a:blip r:embed="rId11"/>
                    <a:srcRect b="3789"/>
                    <a:stretch/>
                  </pic:blipFill>
                  <pic:spPr bwMode="auto">
                    <a:xfrm>
                      <a:off x="0" y="0"/>
                      <a:ext cx="5362041" cy="3874789"/>
                    </a:xfrm>
                    <a:prstGeom prst="rect">
                      <a:avLst/>
                    </a:prstGeom>
                    <a:ln>
                      <a:noFill/>
                    </a:ln>
                    <a:extLst>
                      <a:ext uri="{53640926-AAD7-44D8-BBD7-CCE9431645EC}">
                        <a14:shadowObscured xmlns:a14="http://schemas.microsoft.com/office/drawing/2010/main"/>
                      </a:ext>
                    </a:extLst>
                  </pic:spPr>
                </pic:pic>
              </a:graphicData>
            </a:graphic>
          </wp:inline>
        </w:drawing>
      </w:r>
    </w:p>
    <w:p w14:paraId="662E2C4C" w14:textId="77777777" w:rsidR="00B07895" w:rsidRDefault="00B07895" w:rsidP="00B07895">
      <w:pPr>
        <w:rPr>
          <w:i/>
          <w:iCs/>
          <w:lang w:val="en-US"/>
        </w:rPr>
      </w:pPr>
      <w:r w:rsidRPr="00EB514A">
        <w:rPr>
          <w:i/>
          <w:iCs/>
          <w:lang w:val="en-US"/>
        </w:rPr>
        <w:t>Figure 1: Image from the first presentation on Digital Twin as part of the conceptual idea for Product Lifecycle Management (PLM)</w:t>
      </w:r>
      <w:r>
        <w:rPr>
          <w:i/>
          <w:iCs/>
          <w:lang w:val="en-US"/>
        </w:rPr>
        <w:br/>
      </w:r>
      <w:r w:rsidRPr="00242E7D">
        <w:rPr>
          <w:i/>
          <w:iCs/>
          <w:lang w:val="en-US"/>
        </w:rPr>
        <w:t>- Digital Twins: Past, Present, and Future (2023) - Michael W. Grieves</w:t>
      </w:r>
    </w:p>
    <w:p w14:paraId="0A5DFF38" w14:textId="77777777" w:rsidR="00E20BA6" w:rsidRDefault="00E20BA6">
      <w:pPr>
        <w:spacing w:line="278" w:lineRule="auto"/>
        <w:rPr>
          <w:lang w:val="en-US"/>
        </w:rPr>
      </w:pPr>
      <w:r>
        <w:rPr>
          <w:lang w:val="en-US"/>
        </w:rPr>
        <w:br w:type="page"/>
      </w:r>
    </w:p>
    <w:p w14:paraId="4D984A54" w14:textId="26A4A228" w:rsidR="001A6D73" w:rsidRPr="001A6D73" w:rsidRDefault="008248C8" w:rsidP="001A6D73">
      <w:pPr>
        <w:rPr>
          <w:lang w:val="en-US"/>
        </w:rPr>
      </w:pPr>
      <w:r>
        <w:rPr>
          <w:lang w:val="en-US"/>
        </w:rPr>
        <w:lastRenderedPageBreak/>
        <w:t>T</w:t>
      </w:r>
      <w:r w:rsidR="001A6D73" w:rsidRPr="001A6D73">
        <w:rPr>
          <w:lang w:val="en-US"/>
        </w:rPr>
        <w:t>he Digital Twin model, as shown in Figure 1, is built around three main elements:</w:t>
      </w:r>
    </w:p>
    <w:p w14:paraId="666852F4" w14:textId="0F291132" w:rsidR="001A6D73" w:rsidRPr="001A6D73" w:rsidRDefault="001A6D73" w:rsidP="001A6D73">
      <w:pPr>
        <w:numPr>
          <w:ilvl w:val="0"/>
          <w:numId w:val="27"/>
        </w:numPr>
        <w:rPr>
          <w:lang w:val="en-US"/>
        </w:rPr>
      </w:pPr>
      <w:r w:rsidRPr="001A6D73">
        <w:rPr>
          <w:b/>
          <w:bCs/>
          <w:lang w:val="en-US"/>
        </w:rPr>
        <w:t>The physical twin</w:t>
      </w:r>
      <w:r w:rsidRPr="001A6D73">
        <w:rPr>
          <w:lang w:val="en-US"/>
        </w:rPr>
        <w:t xml:space="preserve"> – the real or intended physical object that exists, or will exist, in the physical world.</w:t>
      </w:r>
      <w:r w:rsidR="006F0D9C">
        <w:rPr>
          <w:lang w:val="en-US"/>
        </w:rPr>
        <w:t xml:space="preserve"> </w:t>
      </w:r>
      <w:r w:rsidR="006F0D9C" w:rsidRPr="00B31B3B">
        <w:rPr>
          <w:lang w:val="en-US"/>
        </w:rPr>
        <w:t>("the physical twin" / "Real Space").</w:t>
      </w:r>
    </w:p>
    <w:p w14:paraId="4B433DB2" w14:textId="15051C94" w:rsidR="001A6D73" w:rsidRPr="001A6D73" w:rsidRDefault="001A6D73" w:rsidP="001A6D73">
      <w:pPr>
        <w:numPr>
          <w:ilvl w:val="0"/>
          <w:numId w:val="27"/>
        </w:numPr>
        <w:rPr>
          <w:lang w:val="en-US"/>
        </w:rPr>
      </w:pPr>
      <w:r w:rsidRPr="001A6D73">
        <w:rPr>
          <w:b/>
          <w:bCs/>
          <w:lang w:val="en-US"/>
        </w:rPr>
        <w:t>The digital twin</w:t>
      </w:r>
      <w:r w:rsidRPr="001A6D73">
        <w:rPr>
          <w:lang w:val="en-US"/>
        </w:rPr>
        <w:t xml:space="preserve"> – the virtual version of the physical object, located in a digital space.</w:t>
      </w:r>
      <w:r w:rsidR="006F0D9C" w:rsidRPr="006F0D9C">
        <w:rPr>
          <w:lang w:val="en-US"/>
        </w:rPr>
        <w:t xml:space="preserve"> </w:t>
      </w:r>
      <w:r w:rsidR="006F0D9C" w:rsidRPr="00B31B3B">
        <w:rPr>
          <w:lang w:val="en-US"/>
        </w:rPr>
        <w:t>("the digital twin" / "Virtual Space").</w:t>
      </w:r>
    </w:p>
    <w:p w14:paraId="6DA2B472" w14:textId="21D078B3" w:rsidR="001A6D73" w:rsidRDefault="001A6D73" w:rsidP="001A6D73">
      <w:pPr>
        <w:numPr>
          <w:ilvl w:val="0"/>
          <w:numId w:val="27"/>
        </w:numPr>
        <w:rPr>
          <w:lang w:val="en-US"/>
        </w:rPr>
      </w:pPr>
      <w:r w:rsidRPr="001A6D73">
        <w:rPr>
          <w:b/>
          <w:bCs/>
          <w:lang w:val="en-US"/>
        </w:rPr>
        <w:t>The digital thread</w:t>
      </w:r>
      <w:r w:rsidRPr="001A6D73">
        <w:rPr>
          <w:lang w:val="en-US"/>
        </w:rPr>
        <w:t xml:space="preserve"> – the connection that transfers data and information between the physical and digital versions.</w:t>
      </w:r>
      <w:r w:rsidR="006F0D9C">
        <w:rPr>
          <w:lang w:val="en-US"/>
        </w:rPr>
        <w:t xml:space="preserve"> </w:t>
      </w:r>
      <w:r w:rsidR="006F0D9C" w:rsidRPr="00B31B3B">
        <w:rPr>
          <w:lang w:val="en-US"/>
        </w:rPr>
        <w:t>("the digital thread" / "Data and Information Process").</w:t>
      </w:r>
    </w:p>
    <w:p w14:paraId="1B89B03F" w14:textId="77777777" w:rsidR="00E20BA6" w:rsidRDefault="00E20BA6">
      <w:pPr>
        <w:spacing w:line="278" w:lineRule="auto"/>
        <w:rPr>
          <w:lang w:val="en-US"/>
        </w:rPr>
      </w:pPr>
      <w:r>
        <w:rPr>
          <w:lang w:val="en-US"/>
        </w:rPr>
        <w:br w:type="page"/>
      </w:r>
    </w:p>
    <w:p w14:paraId="00A41F73" w14:textId="06B2FC67" w:rsidR="00B07895" w:rsidRDefault="00F25A67" w:rsidP="00B07895">
      <w:pPr>
        <w:rPr>
          <w:lang w:val="en-US"/>
        </w:rPr>
      </w:pPr>
      <w:r>
        <w:rPr>
          <w:noProof/>
        </w:rPr>
        <w:lastRenderedPageBreak/>
        <w:drawing>
          <wp:inline distT="0" distB="0" distL="0" distR="0" wp14:anchorId="23D18CBD" wp14:editId="3E05034C">
            <wp:extent cx="5760720" cy="3659175"/>
            <wp:effectExtent l="0" t="0" r="0" b="0"/>
            <wp:docPr id="234508379"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4508379" name=""/>
                    <pic:cNvPicPr/>
                  </pic:nvPicPr>
                  <pic:blipFill>
                    <a:blip r:embed="rId12"/>
                    <a:stretch>
                      <a:fillRect/>
                    </a:stretch>
                  </pic:blipFill>
                  <pic:spPr>
                    <a:xfrm>
                      <a:off x="0" y="0"/>
                      <a:ext cx="5760720" cy="3659175"/>
                    </a:xfrm>
                    <a:prstGeom prst="rect">
                      <a:avLst/>
                    </a:prstGeom>
                  </pic:spPr>
                </pic:pic>
              </a:graphicData>
            </a:graphic>
          </wp:inline>
        </w:drawing>
      </w:r>
    </w:p>
    <w:p w14:paraId="63C69797" w14:textId="77777777" w:rsidR="00B45D83" w:rsidRPr="00B907DC" w:rsidRDefault="00B45D83" w:rsidP="00B45D83">
      <w:pPr>
        <w:rPr>
          <w:i/>
          <w:iCs/>
          <w:lang w:val="en-US"/>
        </w:rPr>
      </w:pPr>
      <w:r w:rsidRPr="00A64EB7">
        <w:rPr>
          <w:i/>
          <w:iCs/>
          <w:lang w:val="en-US"/>
        </w:rPr>
        <w:t>Figure 2: The model of the digital twin as practiced today, showing the correspondence between the virtual and physical spaces.</w:t>
      </w:r>
      <w:r>
        <w:rPr>
          <w:i/>
          <w:iCs/>
          <w:lang w:val="en-US"/>
        </w:rPr>
        <w:br/>
      </w:r>
      <w:r w:rsidRPr="0054108E">
        <w:rPr>
          <w:i/>
          <w:iCs/>
          <w:lang w:val="en-US"/>
        </w:rPr>
        <w:t>- Digital Twins: Past, Present, and Future (2023) - Michael W. Grieves</w:t>
      </w:r>
    </w:p>
    <w:p w14:paraId="4ABFB41B" w14:textId="77777777" w:rsidR="00246BC7" w:rsidRPr="00246BC7" w:rsidRDefault="00246BC7" w:rsidP="00246BC7">
      <w:pPr>
        <w:rPr>
          <w:lang w:val="en-US"/>
        </w:rPr>
      </w:pPr>
      <w:r w:rsidRPr="00246BC7">
        <w:rPr>
          <w:lang w:val="en-US"/>
        </w:rPr>
        <w:t>Figure 2 shows a more recent version of the same model. The graphic is from NASA, but the core idea is still the same as in the original version from 2002.</w:t>
      </w:r>
    </w:p>
    <w:p w14:paraId="376D5E2E" w14:textId="77777777" w:rsidR="00246BC7" w:rsidRPr="00246BC7" w:rsidRDefault="00246BC7" w:rsidP="00246BC7">
      <w:pPr>
        <w:rPr>
          <w:lang w:val="en-US"/>
        </w:rPr>
      </w:pPr>
      <w:r w:rsidRPr="00246BC7">
        <w:rPr>
          <w:lang w:val="en-US"/>
        </w:rPr>
        <w:t>On the left side of the model is the physical space, with the physical products we use in the real world. We will always need physical products to carry out work in the physical environment.</w:t>
      </w:r>
    </w:p>
    <w:p w14:paraId="79C2D38A" w14:textId="77777777" w:rsidR="00246BC7" w:rsidRPr="00246BC7" w:rsidRDefault="00246BC7" w:rsidP="00246BC7">
      <w:pPr>
        <w:rPr>
          <w:lang w:val="en-US"/>
        </w:rPr>
      </w:pPr>
      <w:r w:rsidRPr="00246BC7">
        <w:rPr>
          <w:lang w:val="en-US"/>
        </w:rPr>
        <w:lastRenderedPageBreak/>
        <w:t xml:space="preserve">On the right side is </w:t>
      </w:r>
      <w:proofErr w:type="gramStart"/>
      <w:r w:rsidRPr="00246BC7">
        <w:rPr>
          <w:lang w:val="en-US"/>
        </w:rPr>
        <w:t>the virtual</w:t>
      </w:r>
      <w:proofErr w:type="gramEnd"/>
      <w:r w:rsidRPr="00246BC7">
        <w:rPr>
          <w:lang w:val="en-US"/>
        </w:rPr>
        <w:t xml:space="preserve"> space. Here, we find the digital representations of the physical products, along with all the information about them.</w:t>
      </w:r>
    </w:p>
    <w:p w14:paraId="423A4440" w14:textId="49F6F4D9" w:rsidR="00246BC7" w:rsidRPr="00246BC7" w:rsidRDefault="00246BC7" w:rsidP="00246BC7">
      <w:pPr>
        <w:rPr>
          <w:lang w:val="en-US"/>
        </w:rPr>
      </w:pPr>
      <w:r w:rsidRPr="00246BC7">
        <w:rPr>
          <w:lang w:val="en-US"/>
        </w:rPr>
        <w:t xml:space="preserve">The third part of the model is the connection between the two spaces. The goal of this connection is to bring data from the physical world into the digital </w:t>
      </w:r>
      <w:r w:rsidR="00FA67B0" w:rsidRPr="00246BC7">
        <w:rPr>
          <w:lang w:val="en-US"/>
        </w:rPr>
        <w:t>world,</w:t>
      </w:r>
      <w:r w:rsidRPr="00246BC7">
        <w:rPr>
          <w:lang w:val="en-US"/>
        </w:rPr>
        <w:t xml:space="preserve"> so the digital twin stays updated. At the same time, information created in the digital world can be used to improve decisions or actions in the physical world. This connection is often called “the digital thread.”</w:t>
      </w:r>
    </w:p>
    <w:p w14:paraId="50593379" w14:textId="77777777" w:rsidR="00246BC7" w:rsidRPr="00246BC7" w:rsidRDefault="00246BC7" w:rsidP="00246BC7">
      <w:pPr>
        <w:rPr>
          <w:lang w:val="en-US"/>
        </w:rPr>
      </w:pPr>
      <w:r w:rsidRPr="00246BC7">
        <w:rPr>
          <w:lang w:val="en-US"/>
        </w:rPr>
        <w:t>Digital twins can represent many types of real-world entities. This can include sensors, machines, people, and even entire organizations. A digital twin can also represent a process, such as flying a drone or running an autonomous vehicle.</w:t>
      </w:r>
    </w:p>
    <w:p w14:paraId="09189C33" w14:textId="77777777" w:rsidR="00246BC7" w:rsidRPr="00246BC7" w:rsidRDefault="00246BC7" w:rsidP="00246BC7">
      <w:pPr>
        <w:rPr>
          <w:lang w:val="en-US"/>
        </w:rPr>
      </w:pPr>
      <w:r w:rsidRPr="00246BC7">
        <w:rPr>
          <w:lang w:val="en-US"/>
        </w:rPr>
        <w:t>A key point is that the digital and physical versions are synchronized. This means each version reflects the state of the other, making them true “twins.”</w:t>
      </w:r>
    </w:p>
    <w:p w14:paraId="102D11F1" w14:textId="77777777" w:rsidR="00246BC7" w:rsidRPr="00246BC7" w:rsidRDefault="00246BC7" w:rsidP="00246BC7">
      <w:pPr>
        <w:rPr>
          <w:lang w:val="en-US"/>
        </w:rPr>
      </w:pPr>
      <w:r w:rsidRPr="00246BC7">
        <w:rPr>
          <w:lang w:val="en-US"/>
        </w:rPr>
        <w:t>Sometimes the term “digital twin” is confused with “digital model” or “digital shadow.”</w:t>
      </w:r>
    </w:p>
    <w:p w14:paraId="2C1613FB" w14:textId="77777777" w:rsidR="00246BC7" w:rsidRPr="00246BC7" w:rsidRDefault="00246BC7" w:rsidP="00246BC7">
      <w:pPr>
        <w:numPr>
          <w:ilvl w:val="0"/>
          <w:numId w:val="28"/>
        </w:numPr>
        <w:rPr>
          <w:lang w:val="en-US"/>
        </w:rPr>
      </w:pPr>
      <w:r w:rsidRPr="00246BC7">
        <w:rPr>
          <w:lang w:val="en-US"/>
        </w:rPr>
        <w:t xml:space="preserve">A </w:t>
      </w:r>
      <w:r w:rsidRPr="00246BC7">
        <w:rPr>
          <w:b/>
          <w:bCs/>
          <w:lang w:val="en-US"/>
        </w:rPr>
        <w:t>digital model</w:t>
      </w:r>
      <w:r w:rsidRPr="00246BC7">
        <w:rPr>
          <w:lang w:val="en-US"/>
        </w:rPr>
        <w:t xml:space="preserve"> is a virtual copy of a physical object. Information mainly moves from the digital world to the physical world.</w:t>
      </w:r>
    </w:p>
    <w:p w14:paraId="66095E52" w14:textId="77777777" w:rsidR="00246BC7" w:rsidRPr="00246BC7" w:rsidRDefault="00246BC7" w:rsidP="00246BC7">
      <w:pPr>
        <w:numPr>
          <w:ilvl w:val="0"/>
          <w:numId w:val="28"/>
        </w:numPr>
        <w:rPr>
          <w:lang w:val="en-US"/>
        </w:rPr>
      </w:pPr>
      <w:r w:rsidRPr="00246BC7">
        <w:rPr>
          <w:lang w:val="en-US"/>
        </w:rPr>
        <w:t xml:space="preserve">A </w:t>
      </w:r>
      <w:r w:rsidRPr="00246BC7">
        <w:rPr>
          <w:b/>
          <w:bCs/>
          <w:lang w:val="en-US"/>
        </w:rPr>
        <w:t>digital shadow</w:t>
      </w:r>
      <w:r w:rsidRPr="00246BC7">
        <w:rPr>
          <w:lang w:val="en-US"/>
        </w:rPr>
        <w:t xml:space="preserve"> is created when real-time data from the physical object updates the digital version. Here, information only moves from the physical to the digital world.</w:t>
      </w:r>
    </w:p>
    <w:p w14:paraId="10745D56" w14:textId="77777777" w:rsidR="00246BC7" w:rsidRPr="00246BC7" w:rsidRDefault="00246BC7" w:rsidP="00246BC7">
      <w:pPr>
        <w:numPr>
          <w:ilvl w:val="0"/>
          <w:numId w:val="28"/>
        </w:numPr>
        <w:rPr>
          <w:lang w:val="en-US"/>
        </w:rPr>
      </w:pPr>
      <w:r w:rsidRPr="00246BC7">
        <w:rPr>
          <w:lang w:val="en-US"/>
        </w:rPr>
        <w:t xml:space="preserve">A </w:t>
      </w:r>
      <w:r w:rsidRPr="00246BC7">
        <w:rPr>
          <w:b/>
          <w:bCs/>
          <w:lang w:val="en-US"/>
        </w:rPr>
        <w:t>digital twin</w:t>
      </w:r>
      <w:r w:rsidRPr="00246BC7">
        <w:rPr>
          <w:lang w:val="en-US"/>
        </w:rPr>
        <w:t xml:space="preserve"> includes data flow </w:t>
      </w:r>
      <w:r w:rsidRPr="00246BC7">
        <w:rPr>
          <w:b/>
          <w:bCs/>
          <w:lang w:val="en-US"/>
        </w:rPr>
        <w:t>in both directions</w:t>
      </w:r>
      <w:r w:rsidRPr="00246BC7">
        <w:rPr>
          <w:lang w:val="en-US"/>
        </w:rPr>
        <w:t>.</w:t>
      </w:r>
    </w:p>
    <w:p w14:paraId="73849C11" w14:textId="77777777" w:rsidR="00911BCC" w:rsidRDefault="00911BCC">
      <w:pPr>
        <w:spacing w:line="278" w:lineRule="auto"/>
        <w:rPr>
          <w:lang w:val="en-US"/>
        </w:rPr>
      </w:pPr>
      <w:r>
        <w:rPr>
          <w:lang w:val="en-US"/>
        </w:rPr>
        <w:br w:type="page"/>
      </w:r>
    </w:p>
    <w:p w14:paraId="5B2D7525" w14:textId="1DB9948D" w:rsidR="00246BC7" w:rsidRPr="00246BC7" w:rsidRDefault="00246BC7" w:rsidP="00246BC7">
      <w:pPr>
        <w:rPr>
          <w:lang w:val="en-US"/>
        </w:rPr>
      </w:pPr>
      <w:r w:rsidRPr="00246BC7">
        <w:rPr>
          <w:lang w:val="en-US"/>
        </w:rPr>
        <w:lastRenderedPageBreak/>
        <w:t>This two-way synchronization allows the virtual system to mirror the physical system and vice versa. The purpose of this setup is to reduce wasted physical resources by replacing them with information. This is why digital twins are becoming important in product development, manufacturing, and maintenance.</w:t>
      </w:r>
    </w:p>
    <w:p w14:paraId="79F40286" w14:textId="77777777" w:rsidR="00246BC7" w:rsidRPr="00246BC7" w:rsidRDefault="00246BC7" w:rsidP="00246BC7">
      <w:pPr>
        <w:rPr>
          <w:lang w:val="en-US"/>
        </w:rPr>
      </w:pPr>
      <w:r w:rsidRPr="00246BC7">
        <w:rPr>
          <w:lang w:val="en-US"/>
        </w:rPr>
        <w:t>Even though the digital twin model has not changed much since its introduction in 2002, modern information technology now makes it possible to implement the concept in ways that were not feasible earlier.</w:t>
      </w:r>
    </w:p>
    <w:p w14:paraId="2111D913" w14:textId="77777777" w:rsidR="00246BC7" w:rsidRPr="00246BC7" w:rsidRDefault="00246BC7" w:rsidP="00246BC7">
      <w:pPr>
        <w:rPr>
          <w:lang w:val="en-US"/>
        </w:rPr>
      </w:pPr>
      <w:r w:rsidRPr="00246BC7">
        <w:rPr>
          <w:lang w:val="en-US"/>
        </w:rPr>
        <w:t>In the next section, we will look at where the idea of the digital twin originally came from.</w:t>
      </w:r>
    </w:p>
    <w:p w14:paraId="112C18F8" w14:textId="0A1B0C9E" w:rsidR="00B45D83" w:rsidRDefault="00B45D83" w:rsidP="008573F8">
      <w:pPr>
        <w:rPr>
          <w:lang w:val="en-US"/>
        </w:rPr>
      </w:pPr>
    </w:p>
    <w:p w14:paraId="4AF50E70" w14:textId="3637C3D7" w:rsidR="002D6BBA" w:rsidRDefault="002D6BBA">
      <w:pPr>
        <w:spacing w:line="278" w:lineRule="auto"/>
        <w:rPr>
          <w:lang w:val="en-US"/>
        </w:rPr>
      </w:pPr>
      <w:r>
        <w:rPr>
          <w:lang w:val="en-US"/>
        </w:rPr>
        <w:br w:type="page"/>
      </w:r>
    </w:p>
    <w:p w14:paraId="1A5590A4" w14:textId="02351A07" w:rsidR="00B51952" w:rsidRDefault="002D6BBA" w:rsidP="002D6BBA">
      <w:pPr>
        <w:pStyle w:val="Listenabsatz"/>
        <w:numPr>
          <w:ilvl w:val="1"/>
          <w:numId w:val="2"/>
        </w:numPr>
        <w:rPr>
          <w:lang w:val="en-US"/>
        </w:rPr>
      </w:pPr>
      <w:r w:rsidRPr="002D6BBA">
        <w:rPr>
          <w:lang w:val="en-US"/>
        </w:rPr>
        <w:lastRenderedPageBreak/>
        <w:t xml:space="preserve">Where have Digital Twins been Used? </w:t>
      </w:r>
      <w:r>
        <w:rPr>
          <w:lang w:val="en-US"/>
        </w:rPr>
        <w:br/>
        <w:t xml:space="preserve">        </w:t>
      </w:r>
      <w:r w:rsidRPr="002D6BBA">
        <w:rPr>
          <w:lang w:val="en-US"/>
        </w:rPr>
        <w:t>– A Historical Overview</w:t>
      </w:r>
    </w:p>
    <w:p w14:paraId="461B1259" w14:textId="77777777" w:rsidR="00456F8C" w:rsidRPr="00456F8C" w:rsidRDefault="00456F8C" w:rsidP="00456F8C">
      <w:pPr>
        <w:rPr>
          <w:lang w:val="en-US"/>
        </w:rPr>
      </w:pPr>
      <w:r w:rsidRPr="00456F8C">
        <w:rPr>
          <w:lang w:val="en-US"/>
        </w:rPr>
        <w:t xml:space="preserve">When searching for the term “digital twin,” NASA’s Apollo space program in the 1960s is often one of the first results. During the Apollo 13 mission, simulations were used to study the failure in the oxygen tank. NASA also used a full physical model of </w:t>
      </w:r>
      <w:proofErr w:type="gramStart"/>
      <w:r w:rsidRPr="00456F8C">
        <w:rPr>
          <w:lang w:val="en-US"/>
        </w:rPr>
        <w:t>the spacecraft</w:t>
      </w:r>
      <w:proofErr w:type="gramEnd"/>
      <w:r w:rsidRPr="00456F8C">
        <w:rPr>
          <w:lang w:val="en-US"/>
        </w:rPr>
        <w:t xml:space="preserve"> on Earth. In this case, the approach was not truly digital, and it was not a digital twin as we define it today, but the core idea was already present.</w:t>
      </w:r>
    </w:p>
    <w:p w14:paraId="4BC66138" w14:textId="77777777" w:rsidR="00456F8C" w:rsidRPr="00456F8C" w:rsidRDefault="00456F8C" w:rsidP="00456F8C">
      <w:pPr>
        <w:rPr>
          <w:lang w:val="en-US"/>
        </w:rPr>
      </w:pPr>
      <w:r w:rsidRPr="00456F8C">
        <w:rPr>
          <w:lang w:val="en-US"/>
        </w:rPr>
        <w:t>If we look more broadly at the concepts that came before the digital twin, the main idea is the simulation of the real world through a digital model. Agent-based models and computer simulations form the foundation for modern digital twins. Since the early days of artificial intelligence, starting with Alan Turing, the goal has been to mimic the behavior of humans or other intelligent physical systems.</w:t>
      </w:r>
    </w:p>
    <w:p w14:paraId="6A1CC5BD" w14:textId="77777777" w:rsidR="00456F8C" w:rsidRPr="00456F8C" w:rsidRDefault="00456F8C" w:rsidP="00456F8C">
      <w:pPr>
        <w:rPr>
          <w:lang w:val="en-US"/>
        </w:rPr>
      </w:pPr>
      <w:r w:rsidRPr="00456F8C">
        <w:rPr>
          <w:lang w:val="en-US"/>
        </w:rPr>
        <w:t xml:space="preserve">The term “intelligent agent” refers to any entity placed in an environment that can sense what happens, make decisions, and act through some form of output. This concept </w:t>
      </w:r>
      <w:proofErr w:type="gramStart"/>
      <w:r w:rsidRPr="00456F8C">
        <w:rPr>
          <w:lang w:val="en-US"/>
        </w:rPr>
        <w:t>dates back to</w:t>
      </w:r>
      <w:proofErr w:type="gramEnd"/>
      <w:r w:rsidRPr="00456F8C">
        <w:rPr>
          <w:lang w:val="en-US"/>
        </w:rPr>
        <w:t xml:space="preserve"> the 1990s and is central to artificial intelligence research. One early example is Shakey the Robot, built by SRI International. Shakey moved in physical spaces by first creating a digital model of those spaces and then planning a route through them. This showed early forms of synchronization between the digital and physical worlds, something digital twins rely on today. Even simple devices like thermostats were described as intelligent agents, much like basic digital twins used in IoT systems.</w:t>
      </w:r>
    </w:p>
    <w:p w14:paraId="21FA62C4" w14:textId="77777777" w:rsidR="00456F8C" w:rsidRPr="00456F8C" w:rsidRDefault="00456F8C" w:rsidP="00456F8C">
      <w:pPr>
        <w:rPr>
          <w:lang w:val="en-US"/>
        </w:rPr>
      </w:pPr>
      <w:r w:rsidRPr="00456F8C">
        <w:rPr>
          <w:lang w:val="en-US"/>
        </w:rPr>
        <w:lastRenderedPageBreak/>
        <w:t>The history of computer simulation stretches back to World War II. Mathematicians John Von Neumann and Stanislaw Ulam used early computers to simulate neutron behavior. At first, simulations were mainly used in the military and aerospace sectors. Later, as computers became more accessible, simulation was adopted across science, engineering, and business. Agent-based simulations combined digital models of intelligent agents with models of the physical environment. This made it possible to test the behavior of these agents safely and effectively in the digital world.</w:t>
      </w:r>
    </w:p>
    <w:p w14:paraId="370C0126" w14:textId="5E8ADB31" w:rsidR="0037062D" w:rsidRDefault="00456F8C" w:rsidP="00456F8C">
      <w:pPr>
        <w:rPr>
          <w:lang w:val="en-US"/>
        </w:rPr>
      </w:pPr>
      <w:r w:rsidRPr="00456F8C">
        <w:rPr>
          <w:lang w:val="en-US"/>
        </w:rPr>
        <w:t>The idea of a “digital twin,” known under several names over time, was first used in 1997. A clearer definition appeared in 2002, as described earlier. In 2018, organizations such as the U.S. Department of Defense refined the definition to something close to what we use today. Since then, the concept has evolved rapidly, including new types of digital twins and broader applications. The next section will explore these developments in more detail.</w:t>
      </w:r>
      <w:r w:rsidR="0037062D">
        <w:rPr>
          <w:lang w:val="en-US"/>
        </w:rPr>
        <w:br w:type="page"/>
      </w:r>
    </w:p>
    <w:p w14:paraId="033B2FCF" w14:textId="55D29148" w:rsidR="0037062D" w:rsidRPr="00A7119E" w:rsidRDefault="00E31701" w:rsidP="00E31701">
      <w:pPr>
        <w:pStyle w:val="Listenabsatz"/>
        <w:numPr>
          <w:ilvl w:val="1"/>
          <w:numId w:val="2"/>
        </w:numPr>
      </w:pPr>
      <w:r w:rsidRPr="00E31701">
        <w:rPr>
          <w:lang w:val="en-US"/>
        </w:rPr>
        <w:lastRenderedPageBreak/>
        <w:t xml:space="preserve">Where are Digital Twins Used Today? </w:t>
      </w:r>
      <w:r>
        <w:rPr>
          <w:lang w:val="en-US"/>
        </w:rPr>
        <w:br/>
        <w:t xml:space="preserve">        </w:t>
      </w:r>
      <w:r w:rsidRPr="00E31701">
        <w:rPr>
          <w:lang w:val="en-US"/>
        </w:rPr>
        <w:t>– Types of Digital Twins</w:t>
      </w:r>
    </w:p>
    <w:p w14:paraId="0031B2EE" w14:textId="77777777" w:rsidR="008A19AC" w:rsidRPr="008A19AC" w:rsidRDefault="008A19AC" w:rsidP="008A19AC">
      <w:pPr>
        <w:rPr>
          <w:lang w:val="en-US"/>
        </w:rPr>
      </w:pPr>
      <w:r w:rsidRPr="008A19AC">
        <w:rPr>
          <w:lang w:val="en-US"/>
        </w:rPr>
        <w:t>To understand where digital twins are used, it is helpful to look at the product lifecycle. One way to divide this lifecycle is into four phases:</w:t>
      </w:r>
    </w:p>
    <w:p w14:paraId="0DA9F6C8" w14:textId="6A70DA47" w:rsidR="008A19AC" w:rsidRPr="008A19AC" w:rsidRDefault="008A19AC" w:rsidP="008A19AC">
      <w:pPr>
        <w:rPr>
          <w:lang w:val="en-US"/>
        </w:rPr>
      </w:pPr>
      <w:r w:rsidRPr="008A19AC">
        <w:rPr>
          <w:lang w:val="en-US"/>
        </w:rPr>
        <w:t>1. The product is created.</w:t>
      </w:r>
    </w:p>
    <w:p w14:paraId="4C6D117A" w14:textId="74666795" w:rsidR="008A19AC" w:rsidRPr="008A19AC" w:rsidRDefault="008A19AC" w:rsidP="008A19AC">
      <w:pPr>
        <w:rPr>
          <w:lang w:val="en-US"/>
        </w:rPr>
      </w:pPr>
      <w:r>
        <w:rPr>
          <w:lang w:val="en-US"/>
        </w:rPr>
        <w:t xml:space="preserve">2. </w:t>
      </w:r>
      <w:r w:rsidRPr="008A19AC">
        <w:rPr>
          <w:lang w:val="en-US"/>
        </w:rPr>
        <w:t>The product is built or manufactured.</w:t>
      </w:r>
    </w:p>
    <w:p w14:paraId="0F444DB8" w14:textId="2F448122" w:rsidR="008A19AC" w:rsidRPr="008A19AC" w:rsidRDefault="008A19AC" w:rsidP="008A19AC">
      <w:pPr>
        <w:rPr>
          <w:lang w:val="en-US"/>
        </w:rPr>
      </w:pPr>
      <w:r>
        <w:rPr>
          <w:lang w:val="en-US"/>
        </w:rPr>
        <w:t xml:space="preserve">3. </w:t>
      </w:r>
      <w:r w:rsidRPr="008A19AC">
        <w:rPr>
          <w:lang w:val="en-US"/>
        </w:rPr>
        <w:t>The product is operated and maintained.</w:t>
      </w:r>
    </w:p>
    <w:p w14:paraId="4A665413" w14:textId="71FE9ABD" w:rsidR="008A19AC" w:rsidRPr="008A19AC" w:rsidRDefault="008A19AC" w:rsidP="008A19AC">
      <w:pPr>
        <w:rPr>
          <w:lang w:val="en-US"/>
        </w:rPr>
      </w:pPr>
      <w:r>
        <w:rPr>
          <w:lang w:val="en-US"/>
        </w:rPr>
        <w:t xml:space="preserve">4. </w:t>
      </w:r>
      <w:r w:rsidRPr="008A19AC">
        <w:rPr>
          <w:lang w:val="en-US"/>
        </w:rPr>
        <w:t>The product is phased out. This last phase is rarely discussed in relation to digital twins and will not be covered in detail here.</w:t>
      </w:r>
    </w:p>
    <w:p w14:paraId="52B43AA3" w14:textId="77777777" w:rsidR="008A19AC" w:rsidRPr="008A19AC" w:rsidRDefault="008A19AC" w:rsidP="008A19AC">
      <w:pPr>
        <w:rPr>
          <w:lang w:val="en-US"/>
        </w:rPr>
      </w:pPr>
      <w:r w:rsidRPr="008A19AC">
        <w:rPr>
          <w:lang w:val="en-US"/>
        </w:rPr>
        <w:t>These four phases repeat in a cycle. Even though they overlap in practice, they are useful when explaining the different types of digital twins.</w:t>
      </w:r>
    </w:p>
    <w:p w14:paraId="673A61F8" w14:textId="77777777" w:rsidR="008A19AC" w:rsidRPr="00B10BE5" w:rsidRDefault="008A19AC" w:rsidP="008A19AC">
      <w:pPr>
        <w:rPr>
          <w:lang w:val="en-US"/>
        </w:rPr>
      </w:pPr>
      <w:r w:rsidRPr="00B10BE5">
        <w:rPr>
          <w:lang w:val="en-US"/>
        </w:rPr>
        <w:t>In the field of digital twins, we often talk about three main types. Each type relates to a specific stage in the product’s lifecycle: the Digital Twin Prototype (DTP), the Digital Twin Instance (DTI), and the Digital Twin Aggregate (DTA). Figure 3 below shows these three types. This way of categorizing digital twins is helpful, as the purpose and value of digital representation depend on whether the product is still an idea or already in active use.</w:t>
      </w:r>
    </w:p>
    <w:p w14:paraId="6EFA44C2" w14:textId="77777777" w:rsidR="00C51578" w:rsidRDefault="00C51578" w:rsidP="00C51578">
      <w:pPr>
        <w:rPr>
          <w:lang w:val="en-US"/>
        </w:rPr>
      </w:pPr>
      <w:r w:rsidRPr="00934CE3">
        <w:rPr>
          <w:noProof/>
        </w:rPr>
        <w:lastRenderedPageBreak/>
        <w:drawing>
          <wp:inline distT="0" distB="0" distL="0" distR="0" wp14:anchorId="40E96501" wp14:editId="54D49BB2">
            <wp:extent cx="6120130" cy="3153410"/>
            <wp:effectExtent l="0" t="0" r="0" b="8890"/>
            <wp:docPr id="792158028"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6120130" cy="3153410"/>
                    </a:xfrm>
                    <a:prstGeom prst="rect">
                      <a:avLst/>
                    </a:prstGeom>
                    <a:noFill/>
                    <a:ln>
                      <a:noFill/>
                    </a:ln>
                  </pic:spPr>
                </pic:pic>
              </a:graphicData>
            </a:graphic>
          </wp:inline>
        </w:drawing>
      </w:r>
    </w:p>
    <w:p w14:paraId="122CC3C3" w14:textId="77777777" w:rsidR="00C51578" w:rsidRPr="00221B44" w:rsidRDefault="00C51578" w:rsidP="00C51578">
      <w:pPr>
        <w:rPr>
          <w:i/>
          <w:iCs/>
          <w:lang w:val="en-US"/>
        </w:rPr>
      </w:pPr>
      <w:r w:rsidRPr="00221B44">
        <w:rPr>
          <w:i/>
          <w:iCs/>
          <w:lang w:val="en-US"/>
        </w:rPr>
        <w:t>Figure 3: Types of digital twins in relation to a product's lifecycle</w:t>
      </w:r>
      <w:r w:rsidRPr="00221B44">
        <w:rPr>
          <w:i/>
          <w:iCs/>
          <w:lang w:val="en-US"/>
        </w:rPr>
        <w:br/>
        <w:t>– Digital Twins: Past, Present, and Future (2023) – Michael W. Grieves</w:t>
      </w:r>
    </w:p>
    <w:p w14:paraId="5A5EB7ED" w14:textId="58D477FC" w:rsidR="00C51578" w:rsidRPr="006D546C" w:rsidRDefault="006D546C" w:rsidP="00885320">
      <w:pPr>
        <w:pStyle w:val="Listenabsatz"/>
        <w:keepNext w:val="0"/>
        <w:keepLines w:val="0"/>
        <w:numPr>
          <w:ilvl w:val="2"/>
          <w:numId w:val="2"/>
        </w:numPr>
        <w:spacing w:before="0" w:after="160" w:line="278" w:lineRule="auto"/>
        <w:outlineLvl w:val="9"/>
        <w:rPr>
          <w:u w:val="single"/>
          <w:lang w:val="en-US"/>
        </w:rPr>
      </w:pPr>
      <w:r w:rsidRPr="006D546C">
        <w:rPr>
          <w:u w:val="single"/>
        </w:rPr>
        <w:t>Digital Twin Prototype (DTP)</w:t>
      </w:r>
    </w:p>
    <w:p w14:paraId="0BFE8306" w14:textId="77777777" w:rsidR="008E5F96" w:rsidRPr="008E5F96" w:rsidRDefault="008E5F96" w:rsidP="008E5F96">
      <w:pPr>
        <w:rPr>
          <w:lang w:val="en-US"/>
        </w:rPr>
      </w:pPr>
      <w:r w:rsidRPr="008E5F96">
        <w:rPr>
          <w:lang w:val="en-US"/>
        </w:rPr>
        <w:t xml:space="preserve">The </w:t>
      </w:r>
      <w:r w:rsidRPr="008E5F96">
        <w:rPr>
          <w:rStyle w:val="Fett"/>
          <w:b w:val="0"/>
          <w:bCs w:val="0"/>
          <w:lang w:val="en-US"/>
        </w:rPr>
        <w:t>Digital Twin Prototype (DTP)</w:t>
      </w:r>
      <w:r w:rsidRPr="008E5F96">
        <w:rPr>
          <w:lang w:val="en-US"/>
        </w:rPr>
        <w:t xml:space="preserve"> is the digital twin that exists before the physical product is built. It works as a virtual prototype and is used to design, simulate, test, and improve the product in a digital environment.</w:t>
      </w:r>
    </w:p>
    <w:p w14:paraId="3DF53500" w14:textId="77777777" w:rsidR="008E5F96" w:rsidRPr="008E5F96" w:rsidRDefault="008E5F96" w:rsidP="008E5F96">
      <w:pPr>
        <w:rPr>
          <w:lang w:val="en-US"/>
        </w:rPr>
      </w:pPr>
      <w:r w:rsidRPr="008E5F96">
        <w:rPr>
          <w:lang w:val="en-US"/>
        </w:rPr>
        <w:t xml:space="preserve">The main benefit of </w:t>
      </w:r>
      <w:proofErr w:type="gramStart"/>
      <w:r w:rsidRPr="008E5F96">
        <w:rPr>
          <w:lang w:val="en-US"/>
        </w:rPr>
        <w:t>the DTP</w:t>
      </w:r>
      <w:proofErr w:type="gramEnd"/>
      <w:r w:rsidRPr="008E5F96">
        <w:rPr>
          <w:lang w:val="en-US"/>
        </w:rPr>
        <w:t xml:space="preserve"> is that errors and design changes can be explored digitally, where the cost and effort are much lower than in the real world. This reduces the need for physical prototypes and makes it possible to test many different design options efficiently.</w:t>
      </w:r>
    </w:p>
    <w:p w14:paraId="02FF2735" w14:textId="77777777" w:rsidR="008E5F96" w:rsidRPr="008E5F96" w:rsidRDefault="008E5F96" w:rsidP="008E5F96">
      <w:pPr>
        <w:rPr>
          <w:lang w:val="en-US"/>
        </w:rPr>
      </w:pPr>
      <w:r w:rsidRPr="008E5F96">
        <w:rPr>
          <w:lang w:val="en-US"/>
        </w:rPr>
        <w:lastRenderedPageBreak/>
        <w:t xml:space="preserve">In this phase, </w:t>
      </w:r>
      <w:r w:rsidRPr="008E5F96">
        <w:rPr>
          <w:rStyle w:val="Fett"/>
          <w:b w:val="0"/>
          <w:bCs w:val="0"/>
          <w:lang w:val="en-US"/>
        </w:rPr>
        <w:t>Virtual Reality (VR)</w:t>
      </w:r>
      <w:r w:rsidRPr="008E5F96">
        <w:rPr>
          <w:lang w:val="en-US"/>
        </w:rPr>
        <w:t xml:space="preserve"> is especially useful. VR allows users to see and interact with the product in a realistic way, which improves understanding and helps avoid misunderstandings.</w:t>
      </w:r>
    </w:p>
    <w:p w14:paraId="7511B56F" w14:textId="77777777" w:rsidR="00C51578" w:rsidRPr="00257A95" w:rsidRDefault="00C51578" w:rsidP="00257A95">
      <w:pPr>
        <w:pStyle w:val="Listenabsatz"/>
        <w:keepNext w:val="0"/>
        <w:keepLines w:val="0"/>
        <w:numPr>
          <w:ilvl w:val="2"/>
          <w:numId w:val="2"/>
        </w:numPr>
        <w:spacing w:before="0" w:after="160" w:line="278" w:lineRule="auto"/>
        <w:outlineLvl w:val="9"/>
        <w:rPr>
          <w:u w:val="single"/>
          <w:lang w:val="en-US"/>
        </w:rPr>
      </w:pPr>
      <w:r w:rsidRPr="00257A95">
        <w:rPr>
          <w:u w:val="single"/>
          <w:lang w:val="en-US"/>
        </w:rPr>
        <w:t>Digital Twin Instance (DTI)</w:t>
      </w:r>
    </w:p>
    <w:p w14:paraId="7A5022E9" w14:textId="77777777" w:rsidR="00B70A6B" w:rsidRPr="00B70A6B" w:rsidRDefault="00B70A6B" w:rsidP="00B70A6B">
      <w:pPr>
        <w:rPr>
          <w:lang w:val="en-US"/>
        </w:rPr>
      </w:pPr>
      <w:r w:rsidRPr="00B70A6B">
        <w:rPr>
          <w:lang w:val="en-US"/>
        </w:rPr>
        <w:t xml:space="preserve">When the physical product has been manufactured, a </w:t>
      </w:r>
      <w:r w:rsidRPr="00B70A6B">
        <w:rPr>
          <w:rStyle w:val="Fett"/>
          <w:b w:val="0"/>
          <w:bCs w:val="0"/>
          <w:lang w:val="en-US"/>
        </w:rPr>
        <w:t>Digital Twin Instance (DTI)</w:t>
      </w:r>
      <w:r w:rsidRPr="00B70A6B">
        <w:rPr>
          <w:lang w:val="en-US"/>
        </w:rPr>
        <w:t xml:space="preserve"> is created. Unlike </w:t>
      </w:r>
      <w:proofErr w:type="gramStart"/>
      <w:r w:rsidRPr="00B70A6B">
        <w:rPr>
          <w:lang w:val="en-US"/>
        </w:rPr>
        <w:t>the DTP</w:t>
      </w:r>
      <w:proofErr w:type="gramEnd"/>
      <w:r w:rsidRPr="00B70A6B">
        <w:rPr>
          <w:lang w:val="en-US"/>
        </w:rPr>
        <w:t>, which is based on ideal specifications, the DTI contains exact measurements, serial numbers, and production data for that specific unit.</w:t>
      </w:r>
    </w:p>
    <w:p w14:paraId="6F584033" w14:textId="77777777" w:rsidR="00B70A6B" w:rsidRPr="00B70A6B" w:rsidRDefault="00B70A6B" w:rsidP="00B70A6B">
      <w:pPr>
        <w:rPr>
          <w:lang w:val="en-US"/>
        </w:rPr>
      </w:pPr>
      <w:r w:rsidRPr="00B70A6B">
        <w:rPr>
          <w:lang w:val="en-US"/>
        </w:rPr>
        <w:t>DTIs are used to follow the product through its entire lifecycle. They support maintenance, updates, and performance monitoring. For complex products such as aircraft like the F-35, the DTI is essential. For simple items, such as a paperclip, a DTI has no real value.</w:t>
      </w:r>
    </w:p>
    <w:p w14:paraId="27A3D299" w14:textId="77777777" w:rsidR="00B70A6B" w:rsidRPr="00B70A6B" w:rsidRDefault="00B70A6B" w:rsidP="00B70A6B">
      <w:pPr>
        <w:rPr>
          <w:lang w:val="en-US"/>
        </w:rPr>
      </w:pPr>
      <w:r w:rsidRPr="00B70A6B">
        <w:rPr>
          <w:lang w:val="en-US"/>
        </w:rPr>
        <w:t xml:space="preserve">In this phase, </w:t>
      </w:r>
      <w:r w:rsidRPr="00B70A6B">
        <w:rPr>
          <w:rStyle w:val="Fett"/>
          <w:b w:val="0"/>
          <w:bCs w:val="0"/>
          <w:lang w:val="en-US"/>
        </w:rPr>
        <w:t>Augmented Reality (AR)</w:t>
      </w:r>
      <w:r w:rsidRPr="00B70A6B">
        <w:rPr>
          <w:lang w:val="en-US"/>
        </w:rPr>
        <w:t xml:space="preserve"> becomes more important. AR makes it possible to show the digital twin directly on top of the physical product. This gives technicians live information while they work, improving accuracy and efficiency.</w:t>
      </w:r>
    </w:p>
    <w:p w14:paraId="2547BAC9" w14:textId="77777777" w:rsidR="00C1089A" w:rsidRDefault="00C1089A">
      <w:pPr>
        <w:spacing w:line="278" w:lineRule="auto"/>
        <w:rPr>
          <w:rFonts w:asciiTheme="majorHAnsi" w:eastAsiaTheme="majorEastAsia" w:hAnsiTheme="majorHAnsi" w:cstheme="majorBidi"/>
          <w:color w:val="0E2841"/>
          <w:sz w:val="40"/>
          <w:szCs w:val="40"/>
          <w:u w:val="single"/>
          <w:lang w:val="en-US"/>
        </w:rPr>
      </w:pPr>
      <w:r>
        <w:rPr>
          <w:u w:val="single"/>
          <w:lang w:val="en-US"/>
        </w:rPr>
        <w:br w:type="page"/>
      </w:r>
    </w:p>
    <w:p w14:paraId="71D523E1" w14:textId="4DC1F7AE" w:rsidR="00C51578" w:rsidRPr="009D4908" w:rsidRDefault="00C51578" w:rsidP="00257A95">
      <w:pPr>
        <w:pStyle w:val="Listenabsatz"/>
        <w:keepNext w:val="0"/>
        <w:keepLines w:val="0"/>
        <w:numPr>
          <w:ilvl w:val="2"/>
          <w:numId w:val="2"/>
        </w:numPr>
        <w:spacing w:before="0" w:after="160" w:line="278" w:lineRule="auto"/>
        <w:outlineLvl w:val="9"/>
        <w:rPr>
          <w:u w:val="single"/>
          <w:lang w:val="en-US"/>
        </w:rPr>
      </w:pPr>
      <w:r w:rsidRPr="009D4908">
        <w:rPr>
          <w:u w:val="single"/>
          <w:lang w:val="en-US"/>
        </w:rPr>
        <w:lastRenderedPageBreak/>
        <w:t>Digital Twin Aggregate (DTA)</w:t>
      </w:r>
    </w:p>
    <w:p w14:paraId="5DF7D55B" w14:textId="77777777" w:rsidR="00A41FB7" w:rsidRPr="00A41FB7" w:rsidRDefault="00A41FB7" w:rsidP="00A41FB7">
      <w:pPr>
        <w:rPr>
          <w:lang w:val="en-US"/>
        </w:rPr>
      </w:pPr>
      <w:r w:rsidRPr="00A41FB7">
        <w:rPr>
          <w:lang w:val="en-US"/>
        </w:rPr>
        <w:t xml:space="preserve">The </w:t>
      </w:r>
      <w:r w:rsidRPr="00A41FB7">
        <w:rPr>
          <w:rStyle w:val="Fett"/>
          <w:b w:val="0"/>
          <w:bCs w:val="0"/>
          <w:lang w:val="en-US"/>
        </w:rPr>
        <w:t>Digital Twin Aggregate (DTA)</w:t>
      </w:r>
      <w:r w:rsidRPr="00A41FB7">
        <w:rPr>
          <w:lang w:val="en-US"/>
        </w:rPr>
        <w:t xml:space="preserve"> is the combined collection of all DTIs. By bringing data from many individual products together, it becomes possible to identify patterns, predict failures, optimize maintenance, and detect potential issues early.</w:t>
      </w:r>
    </w:p>
    <w:p w14:paraId="07C0E83E" w14:textId="77777777" w:rsidR="00A41FB7" w:rsidRPr="00A41FB7" w:rsidRDefault="00A41FB7" w:rsidP="00A41FB7">
      <w:pPr>
        <w:rPr>
          <w:lang w:val="en-US"/>
        </w:rPr>
      </w:pPr>
      <w:r w:rsidRPr="00A41FB7">
        <w:rPr>
          <w:lang w:val="en-US"/>
        </w:rPr>
        <w:t>This type of digital twin is especially important in condition-based maintenance and machine learning. Here, historical data from older products is used to improve the performance of new ones. DTAs create value both over time (longitudinal analysis) and across many units at once (latitudinal learning).</w:t>
      </w:r>
    </w:p>
    <w:p w14:paraId="20E008E5" w14:textId="77777777" w:rsidR="00C1089A" w:rsidRDefault="00C1089A">
      <w:pPr>
        <w:spacing w:line="278" w:lineRule="auto"/>
        <w:rPr>
          <w:rFonts w:asciiTheme="majorHAnsi" w:eastAsiaTheme="majorEastAsia" w:hAnsiTheme="majorHAnsi" w:cstheme="majorBidi"/>
          <w:color w:val="0E2841"/>
          <w:sz w:val="40"/>
          <w:szCs w:val="40"/>
          <w:u w:val="single"/>
          <w:lang w:val="en-US"/>
        </w:rPr>
      </w:pPr>
      <w:r>
        <w:rPr>
          <w:u w:val="single"/>
          <w:lang w:val="en-US"/>
        </w:rPr>
        <w:br w:type="page"/>
      </w:r>
    </w:p>
    <w:p w14:paraId="2D2D02FE" w14:textId="1E182F6C" w:rsidR="00C51578" w:rsidRPr="00257A95" w:rsidRDefault="00C51578" w:rsidP="00257A95">
      <w:pPr>
        <w:pStyle w:val="Listenabsatz"/>
        <w:keepNext w:val="0"/>
        <w:keepLines w:val="0"/>
        <w:numPr>
          <w:ilvl w:val="2"/>
          <w:numId w:val="2"/>
        </w:numPr>
        <w:spacing w:before="0" w:after="160" w:line="278" w:lineRule="auto"/>
        <w:outlineLvl w:val="9"/>
        <w:rPr>
          <w:u w:val="single"/>
          <w:lang w:val="en-US"/>
        </w:rPr>
      </w:pPr>
      <w:r w:rsidRPr="00257A95">
        <w:rPr>
          <w:u w:val="single"/>
          <w:lang w:val="en-US"/>
        </w:rPr>
        <w:lastRenderedPageBreak/>
        <w:t>Digital twins throughout the product lifecycle</w:t>
      </w:r>
    </w:p>
    <w:p w14:paraId="08D105BF" w14:textId="77777777" w:rsidR="00A419E8" w:rsidRDefault="00A419E8" w:rsidP="00A419E8">
      <w:pPr>
        <w:rPr>
          <w:lang w:val="en-US"/>
        </w:rPr>
      </w:pPr>
      <w:r w:rsidRPr="00A419E8">
        <w:rPr>
          <w:lang w:val="en-US"/>
        </w:rPr>
        <w:t>As mentioned earlier, a product’s lifecycle can be divided into four phases: creation, manufacturing, operation and maintenance, and phase-out. The digital twin model is designed to support all phases, from the first idea to real use. To understand how the three types of digital twins – DTP, DTI, and DTA – work in practice, it is helpful to look at how they are used in each phase.</w:t>
      </w:r>
    </w:p>
    <w:p w14:paraId="3CC401F3" w14:textId="5313A87E" w:rsidR="0023218A" w:rsidRDefault="00C837D4" w:rsidP="00A419E8">
      <w:pPr>
        <w:rPr>
          <w:lang w:val="en-US"/>
        </w:rPr>
      </w:pPr>
      <w:r>
        <w:rPr>
          <w:noProof/>
          <w:lang w:val="en-US"/>
        </w:rPr>
        <w:drawing>
          <wp:inline distT="0" distB="0" distL="0" distR="0" wp14:anchorId="2C4B632C" wp14:editId="52E6AC69">
            <wp:extent cx="5753735" cy="3830320"/>
            <wp:effectExtent l="0" t="0" r="0" b="0"/>
            <wp:docPr id="1613083415" name="Billed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5753735" cy="3830320"/>
                    </a:xfrm>
                    <a:prstGeom prst="rect">
                      <a:avLst/>
                    </a:prstGeom>
                    <a:noFill/>
                    <a:ln>
                      <a:noFill/>
                    </a:ln>
                  </pic:spPr>
                </pic:pic>
              </a:graphicData>
            </a:graphic>
          </wp:inline>
        </w:drawing>
      </w:r>
    </w:p>
    <w:p w14:paraId="76B0A20F" w14:textId="77777777" w:rsidR="0023218A" w:rsidRPr="00A419E8" w:rsidRDefault="0023218A" w:rsidP="00A419E8">
      <w:pPr>
        <w:rPr>
          <w:lang w:val="en-US"/>
        </w:rPr>
      </w:pPr>
    </w:p>
    <w:p w14:paraId="55D62788" w14:textId="77777777" w:rsidR="00A419E8" w:rsidRPr="00A419E8" w:rsidRDefault="00A419E8" w:rsidP="00A419E8">
      <w:pPr>
        <w:rPr>
          <w:lang w:val="en-US"/>
        </w:rPr>
      </w:pPr>
      <w:r w:rsidRPr="00A419E8">
        <w:rPr>
          <w:lang w:val="en-US"/>
        </w:rPr>
        <w:lastRenderedPageBreak/>
        <w:t xml:space="preserve">In the </w:t>
      </w:r>
      <w:r w:rsidRPr="00546DAD">
        <w:rPr>
          <w:rStyle w:val="Fett"/>
          <w:b w:val="0"/>
          <w:bCs w:val="0"/>
          <w:lang w:val="en-US"/>
        </w:rPr>
        <w:t>creation phase</w:t>
      </w:r>
      <w:r w:rsidRPr="00A419E8">
        <w:rPr>
          <w:lang w:val="en-US"/>
        </w:rPr>
        <w:t xml:space="preserve">, the </w:t>
      </w:r>
      <w:r w:rsidRPr="00546DAD">
        <w:rPr>
          <w:rStyle w:val="Fett"/>
          <w:b w:val="0"/>
          <w:bCs w:val="0"/>
          <w:lang w:val="en-US"/>
        </w:rPr>
        <w:t>Digital Twin Prototype (DTP)</w:t>
      </w:r>
      <w:r w:rsidRPr="00A419E8">
        <w:rPr>
          <w:lang w:val="en-US"/>
        </w:rPr>
        <w:t xml:space="preserve"> plays the main role. At this point, no physical product exists yet. The product is therefore developed first as a virtual model. The goal is to move as much work as possible into the digital space. This makes it possible to design, test, and improve the product before anything is built physically. Ideally, design errors and inefficiencies are found and corrected digitally, so the physical product can be manufactured correctly the first time. Many companies now reduce the number of physical prototypes for this reason.</w:t>
      </w:r>
    </w:p>
    <w:p w14:paraId="13B780A0" w14:textId="77777777" w:rsidR="00A419E8" w:rsidRPr="00A419E8" w:rsidRDefault="00A419E8" w:rsidP="00A419E8">
      <w:pPr>
        <w:rPr>
          <w:lang w:val="en-US"/>
        </w:rPr>
      </w:pPr>
      <w:r w:rsidRPr="00A419E8">
        <w:rPr>
          <w:lang w:val="en-US"/>
        </w:rPr>
        <w:t xml:space="preserve">When the product enters </w:t>
      </w:r>
      <w:r w:rsidRPr="00546DAD">
        <w:rPr>
          <w:rStyle w:val="Fett"/>
          <w:b w:val="0"/>
          <w:bCs w:val="0"/>
          <w:lang w:val="en-US"/>
        </w:rPr>
        <w:t>manufacturing</w:t>
      </w:r>
      <w:r w:rsidRPr="00546DAD">
        <w:rPr>
          <w:lang w:val="en-US"/>
        </w:rPr>
        <w:t>,</w:t>
      </w:r>
      <w:r w:rsidRPr="00A419E8">
        <w:rPr>
          <w:lang w:val="en-US"/>
        </w:rPr>
        <w:t xml:space="preserve"> the digital design must become a real physical product. This requires detailed production </w:t>
      </w:r>
      <w:proofErr w:type="gramStart"/>
      <w:r w:rsidRPr="00A419E8">
        <w:rPr>
          <w:lang w:val="en-US"/>
        </w:rPr>
        <w:t>plans</w:t>
      </w:r>
      <w:proofErr w:type="gramEnd"/>
      <w:r w:rsidRPr="00A419E8">
        <w:rPr>
          <w:lang w:val="en-US"/>
        </w:rPr>
        <w:t xml:space="preserve"> and an understanding of how the product will </w:t>
      </w:r>
      <w:proofErr w:type="gramStart"/>
      <w:r w:rsidRPr="00A419E8">
        <w:rPr>
          <w:lang w:val="en-US"/>
        </w:rPr>
        <w:t>actually be</w:t>
      </w:r>
      <w:proofErr w:type="gramEnd"/>
      <w:r w:rsidRPr="00A419E8">
        <w:rPr>
          <w:lang w:val="en-US"/>
        </w:rPr>
        <w:t xml:space="preserve"> built. A common misunderstanding is that manufacturing is simply a step after engineering. </w:t>
      </w:r>
      <w:proofErr w:type="gramStart"/>
      <w:r w:rsidRPr="00A419E8">
        <w:rPr>
          <w:lang w:val="en-US"/>
        </w:rPr>
        <w:t>In reality, manufacturing</w:t>
      </w:r>
      <w:proofErr w:type="gramEnd"/>
      <w:r w:rsidRPr="00A419E8">
        <w:rPr>
          <w:lang w:val="en-US"/>
        </w:rPr>
        <w:t xml:space="preserve"> shapes how the design is realized. </w:t>
      </w:r>
      <w:proofErr w:type="gramStart"/>
      <w:r w:rsidRPr="00A419E8">
        <w:rPr>
          <w:lang w:val="en-US"/>
        </w:rPr>
        <w:t>The DTP</w:t>
      </w:r>
      <w:proofErr w:type="gramEnd"/>
      <w:r w:rsidRPr="00A419E8">
        <w:rPr>
          <w:lang w:val="en-US"/>
        </w:rPr>
        <w:t xml:space="preserve"> helps create a digital version of the production plan, known as the </w:t>
      </w:r>
      <w:r w:rsidRPr="00546DAD">
        <w:rPr>
          <w:rStyle w:val="Fett"/>
          <w:b w:val="0"/>
          <w:bCs w:val="0"/>
          <w:lang w:val="en-US"/>
        </w:rPr>
        <w:t>Bill of Process (</w:t>
      </w:r>
      <w:proofErr w:type="spellStart"/>
      <w:r w:rsidRPr="00546DAD">
        <w:rPr>
          <w:rStyle w:val="Fett"/>
          <w:b w:val="0"/>
          <w:bCs w:val="0"/>
          <w:lang w:val="en-US"/>
        </w:rPr>
        <w:t>BoP</w:t>
      </w:r>
      <w:proofErr w:type="spellEnd"/>
      <w:r w:rsidRPr="00546DAD">
        <w:rPr>
          <w:rStyle w:val="Fett"/>
          <w:b w:val="0"/>
          <w:bCs w:val="0"/>
          <w:lang w:val="en-US"/>
        </w:rPr>
        <w:t>)</w:t>
      </w:r>
      <w:r w:rsidRPr="00A419E8">
        <w:rPr>
          <w:lang w:val="en-US"/>
        </w:rPr>
        <w:t xml:space="preserve">. This </w:t>
      </w:r>
      <w:proofErr w:type="spellStart"/>
      <w:r w:rsidRPr="00A419E8">
        <w:rPr>
          <w:lang w:val="en-US"/>
        </w:rPr>
        <w:t>BoP</w:t>
      </w:r>
      <w:proofErr w:type="spellEnd"/>
      <w:r w:rsidRPr="00A419E8">
        <w:rPr>
          <w:lang w:val="en-US"/>
        </w:rPr>
        <w:t xml:space="preserve"> is then passed on to the digital twins of the production equipment.</w:t>
      </w:r>
    </w:p>
    <w:p w14:paraId="01CE230A" w14:textId="77777777" w:rsidR="00A419E8" w:rsidRPr="00A419E8" w:rsidRDefault="00A419E8" w:rsidP="00A419E8">
      <w:pPr>
        <w:rPr>
          <w:lang w:val="en-US"/>
        </w:rPr>
      </w:pPr>
      <w:r w:rsidRPr="00A419E8">
        <w:rPr>
          <w:lang w:val="en-US"/>
        </w:rPr>
        <w:t xml:space="preserve">As the physical units are produced, </w:t>
      </w:r>
      <w:r w:rsidRPr="00546DAD">
        <w:rPr>
          <w:rStyle w:val="Fett"/>
          <w:b w:val="0"/>
          <w:bCs w:val="0"/>
          <w:lang w:val="en-US"/>
        </w:rPr>
        <w:t>Digital Twin Instances (DTIs)</w:t>
      </w:r>
      <w:r w:rsidRPr="00A419E8">
        <w:rPr>
          <w:lang w:val="en-US"/>
        </w:rPr>
        <w:t xml:space="preserve"> are created. Each product receives its own DTI, which shows exactly how that specific unit was built. The DTI includes measurements, tolerances, serial numbers, process data, and quality control information. Much of the DTI is based on the DTP, but the DTI documents what was </w:t>
      </w:r>
      <w:proofErr w:type="gramStart"/>
      <w:r w:rsidRPr="00A419E8">
        <w:rPr>
          <w:lang w:val="en-US"/>
        </w:rPr>
        <w:t>actually produced</w:t>
      </w:r>
      <w:proofErr w:type="gramEnd"/>
      <w:r w:rsidRPr="00A419E8">
        <w:rPr>
          <w:lang w:val="en-US"/>
        </w:rPr>
        <w:t>—not just what was intended.</w:t>
      </w:r>
    </w:p>
    <w:p w14:paraId="5C22F0DA" w14:textId="77777777" w:rsidR="00A419E8" w:rsidRPr="00A419E8" w:rsidRDefault="00A419E8" w:rsidP="00A419E8">
      <w:pPr>
        <w:rPr>
          <w:lang w:val="en-US"/>
        </w:rPr>
      </w:pPr>
      <w:r w:rsidRPr="00A419E8">
        <w:rPr>
          <w:lang w:val="en-US"/>
        </w:rPr>
        <w:t xml:space="preserve">During the </w:t>
      </w:r>
      <w:r w:rsidRPr="00546DAD">
        <w:rPr>
          <w:rStyle w:val="Fett"/>
          <w:b w:val="0"/>
          <w:bCs w:val="0"/>
          <w:lang w:val="en-US"/>
        </w:rPr>
        <w:t>operation and maintenance phase</w:t>
      </w:r>
      <w:r w:rsidRPr="00A419E8">
        <w:rPr>
          <w:lang w:val="en-US"/>
        </w:rPr>
        <w:t xml:space="preserve">, the DTIs </w:t>
      </w:r>
      <w:proofErr w:type="gramStart"/>
      <w:r w:rsidRPr="00A419E8">
        <w:rPr>
          <w:lang w:val="en-US"/>
        </w:rPr>
        <w:t>continue</w:t>
      </w:r>
      <w:proofErr w:type="gramEnd"/>
      <w:r w:rsidRPr="00A419E8">
        <w:rPr>
          <w:lang w:val="en-US"/>
        </w:rPr>
        <w:t xml:space="preserve"> to be updated. Products change over time, and it is important to record their condition, performance, and any repairs or changes. A major benefit of the DTI is the ability to store historical </w:t>
      </w:r>
      <w:r w:rsidRPr="00A419E8">
        <w:rPr>
          <w:lang w:val="en-US"/>
        </w:rPr>
        <w:lastRenderedPageBreak/>
        <w:t>data. In the physical world, such information is often lost, but the DTI keeps a complete record of the product’s behavior across its lifetime.</w:t>
      </w:r>
    </w:p>
    <w:p w14:paraId="437EBA35" w14:textId="77777777" w:rsidR="00A419E8" w:rsidRPr="00A419E8" w:rsidRDefault="00A419E8" w:rsidP="00A419E8">
      <w:pPr>
        <w:rPr>
          <w:lang w:val="en-US"/>
        </w:rPr>
      </w:pPr>
      <w:r w:rsidRPr="00A419E8">
        <w:rPr>
          <w:lang w:val="en-US"/>
        </w:rPr>
        <w:t xml:space="preserve">When many DTIs have been collected, they can be combined into a </w:t>
      </w:r>
      <w:r w:rsidRPr="00546DAD">
        <w:rPr>
          <w:rStyle w:val="Fett"/>
          <w:b w:val="0"/>
          <w:bCs w:val="0"/>
          <w:lang w:val="en-US"/>
        </w:rPr>
        <w:t>Digital Twin Aggregate (DTA</w:t>
      </w:r>
      <w:r w:rsidRPr="00A419E8">
        <w:rPr>
          <w:rStyle w:val="Fett"/>
          <w:lang w:val="en-US"/>
        </w:rPr>
        <w:t>)</w:t>
      </w:r>
      <w:r w:rsidRPr="00A419E8">
        <w:rPr>
          <w:lang w:val="en-US"/>
        </w:rPr>
        <w:t>. The DTA shows how an entire series of products performs. This allows for powerful analysis: by finding connections between sensor readings and failures, it becomes possible to predict issues before they happen. This supports a shift from scheduled maintenance to predictive, condition-based maintenance. Machine learning also plays a role by learning from earlier products and helping improve future versions.</w:t>
      </w:r>
    </w:p>
    <w:p w14:paraId="6FBA5A05" w14:textId="77777777" w:rsidR="00A419E8" w:rsidRPr="00A419E8" w:rsidRDefault="00A419E8" w:rsidP="00A419E8">
      <w:pPr>
        <w:rPr>
          <w:lang w:val="en-US"/>
        </w:rPr>
      </w:pPr>
      <w:r w:rsidRPr="00A419E8">
        <w:rPr>
          <w:lang w:val="en-US"/>
        </w:rPr>
        <w:t xml:space="preserve">This creates a </w:t>
      </w:r>
      <w:r w:rsidRPr="00546DAD">
        <w:rPr>
          <w:rStyle w:val="Fett"/>
          <w:b w:val="0"/>
          <w:bCs w:val="0"/>
          <w:lang w:val="en-US"/>
        </w:rPr>
        <w:t>closed feedback loop</w:t>
      </w:r>
      <w:r w:rsidRPr="00A419E8">
        <w:rPr>
          <w:lang w:val="en-US"/>
        </w:rPr>
        <w:t xml:space="preserve">. Data from the DTA can be brought back into the creation phase. This makes it possible to design new products based on how the previous ones </w:t>
      </w:r>
      <w:proofErr w:type="gramStart"/>
      <w:r w:rsidRPr="00A419E8">
        <w:rPr>
          <w:lang w:val="en-US"/>
        </w:rPr>
        <w:t>actually behaved</w:t>
      </w:r>
      <w:proofErr w:type="gramEnd"/>
      <w:r w:rsidRPr="00A419E8">
        <w:rPr>
          <w:lang w:val="en-US"/>
        </w:rPr>
        <w:t>—not how they were expected to behave. Many design flaws are repeated simply because no one challenged the original assumptions. The digital twin helps close this gap and connects theory with real-world performance across the entire lifecycle.</w:t>
      </w:r>
    </w:p>
    <w:p w14:paraId="5B1C58B1" w14:textId="77777777" w:rsidR="00A419E8" w:rsidRDefault="00A419E8" w:rsidP="00A419E8">
      <w:r w:rsidRPr="00A419E8">
        <w:rPr>
          <w:lang w:val="en-US"/>
        </w:rPr>
        <w:t xml:space="preserve">Although the </w:t>
      </w:r>
      <w:r w:rsidRPr="00546DAD">
        <w:rPr>
          <w:rStyle w:val="Fett"/>
          <w:b w:val="0"/>
          <w:bCs w:val="0"/>
          <w:lang w:val="en-US"/>
        </w:rPr>
        <w:t>phase-out</w:t>
      </w:r>
      <w:r w:rsidRPr="00A419E8">
        <w:rPr>
          <w:lang w:val="en-US"/>
        </w:rPr>
        <w:t xml:space="preserve"> stage is often overlooked, digital twins also offer value here. Both </w:t>
      </w:r>
      <w:proofErr w:type="gramStart"/>
      <w:r w:rsidRPr="00A419E8">
        <w:rPr>
          <w:lang w:val="en-US"/>
        </w:rPr>
        <w:t>the DTI</w:t>
      </w:r>
      <w:proofErr w:type="gramEnd"/>
      <w:r w:rsidRPr="00A419E8">
        <w:rPr>
          <w:lang w:val="en-US"/>
        </w:rPr>
        <w:t xml:space="preserve"> and DTA can support sustainable disposal and recycling. With detailed knowledge about materials and components, it becomes easier to reuse or recycle parts and comply with environmental requirements</w:t>
      </w:r>
      <w:r>
        <w:t>.</w:t>
      </w:r>
    </w:p>
    <w:p w14:paraId="741208DC" w14:textId="77777777" w:rsidR="00463A8E" w:rsidRDefault="00463A8E" w:rsidP="00C51578">
      <w:pPr>
        <w:rPr>
          <w:lang w:val="en-US"/>
        </w:rPr>
      </w:pPr>
    </w:p>
    <w:p w14:paraId="33C829DC" w14:textId="77777777" w:rsidR="00463A8E" w:rsidRDefault="00463A8E">
      <w:pPr>
        <w:spacing w:line="278" w:lineRule="auto"/>
        <w:rPr>
          <w:rFonts w:asciiTheme="majorHAnsi" w:eastAsiaTheme="majorEastAsia" w:hAnsiTheme="majorHAnsi" w:cstheme="majorBidi"/>
          <w:color w:val="0E2841"/>
          <w:sz w:val="40"/>
          <w:szCs w:val="40"/>
          <w:lang w:val="en-US"/>
        </w:rPr>
      </w:pPr>
      <w:r>
        <w:rPr>
          <w:lang w:val="en-US"/>
        </w:rPr>
        <w:br w:type="page"/>
      </w:r>
    </w:p>
    <w:p w14:paraId="75AD715A" w14:textId="72EAC659" w:rsidR="00E31701" w:rsidRPr="00113015" w:rsidRDefault="004F4B0A" w:rsidP="00257A95">
      <w:pPr>
        <w:pStyle w:val="Listenabsatz"/>
        <w:numPr>
          <w:ilvl w:val="1"/>
          <w:numId w:val="2"/>
        </w:numPr>
      </w:pPr>
      <w:r w:rsidRPr="003E2A0E">
        <w:rPr>
          <w:lang w:val="en-US"/>
        </w:rPr>
        <w:lastRenderedPageBreak/>
        <w:t>Which Hardware and Software Can Be Used?</w:t>
      </w:r>
    </w:p>
    <w:p w14:paraId="0D14AB67" w14:textId="77777777" w:rsidR="00BD426C" w:rsidRPr="00BD426C" w:rsidRDefault="00BD426C" w:rsidP="00BD426C">
      <w:pPr>
        <w:rPr>
          <w:lang w:val="en-US"/>
        </w:rPr>
      </w:pPr>
      <w:r w:rsidRPr="00BD426C">
        <w:rPr>
          <w:lang w:val="en-US"/>
        </w:rPr>
        <w:t>Working with digital twins requires the right hardware and software. The exact requirements depend on what the digital twin will be used for—modeling, simulation, monitoring, or analysis. In education, the needs are usually lower, but it is still important to choose a suitable setup.</w:t>
      </w:r>
    </w:p>
    <w:p w14:paraId="6D004AE2" w14:textId="77777777" w:rsidR="00BD426C" w:rsidRPr="00BD426C" w:rsidRDefault="00BD426C" w:rsidP="00BD426C">
      <w:pPr>
        <w:rPr>
          <w:lang w:val="en-US"/>
        </w:rPr>
      </w:pPr>
      <w:r w:rsidRPr="00BD426C">
        <w:rPr>
          <w:lang w:val="en-US"/>
        </w:rPr>
        <w:t xml:space="preserve">On the </w:t>
      </w:r>
      <w:r w:rsidRPr="00AE41D9">
        <w:rPr>
          <w:rStyle w:val="Fett"/>
          <w:b w:val="0"/>
          <w:bCs w:val="0"/>
          <w:lang w:val="en-US"/>
        </w:rPr>
        <w:t>hardware side</w:t>
      </w:r>
      <w:r w:rsidRPr="00BD426C">
        <w:rPr>
          <w:lang w:val="en-US"/>
        </w:rPr>
        <w:t xml:space="preserve">, a modern computer with good processing power, a dedicated graphics card (GPU), enough RAM, and a fast SSD will cover most needs for 3D modeling and basic simulation. If the goal is to view or interact with the digital twin through virtual or augmented reality, devices such as Oculus Quest, HTC </w:t>
      </w:r>
      <w:proofErr w:type="spellStart"/>
      <w:r w:rsidRPr="00BD426C">
        <w:rPr>
          <w:lang w:val="en-US"/>
        </w:rPr>
        <w:t>Vive</w:t>
      </w:r>
      <w:proofErr w:type="spellEnd"/>
      <w:r w:rsidRPr="00BD426C">
        <w:rPr>
          <w:lang w:val="en-US"/>
        </w:rPr>
        <w:t>, or Microsoft HoloLens can be useful. These tools can enhance understanding in teaching environments by making complex concepts easier to visualize.</w:t>
      </w:r>
    </w:p>
    <w:p w14:paraId="3F45B058" w14:textId="77777777" w:rsidR="00BD426C" w:rsidRPr="00BD426C" w:rsidRDefault="00BD426C" w:rsidP="00BD426C">
      <w:pPr>
        <w:rPr>
          <w:lang w:val="en-US"/>
        </w:rPr>
      </w:pPr>
      <w:r w:rsidRPr="00BD426C">
        <w:rPr>
          <w:lang w:val="en-US"/>
        </w:rPr>
        <w:t xml:space="preserve">In </w:t>
      </w:r>
      <w:r w:rsidRPr="00AE41D9">
        <w:rPr>
          <w:rStyle w:val="Fett"/>
          <w:b w:val="0"/>
          <w:bCs w:val="0"/>
          <w:lang w:val="en-US"/>
        </w:rPr>
        <w:t>industrial environments</w:t>
      </w:r>
      <w:r w:rsidRPr="00BD426C">
        <w:rPr>
          <w:lang w:val="en-US"/>
        </w:rPr>
        <w:t xml:space="preserve">, more equipment is often required. This can include sensors, IoT devices, and edge computers that collect data from machines or systems. The data is then sent to local servers or cloud platforms such as Microsoft Azure, AWS, or Siemens </w:t>
      </w:r>
      <w:proofErr w:type="spellStart"/>
      <w:r w:rsidRPr="00BD426C">
        <w:rPr>
          <w:lang w:val="en-US"/>
        </w:rPr>
        <w:t>MindSphere</w:t>
      </w:r>
      <w:proofErr w:type="spellEnd"/>
      <w:r w:rsidRPr="00BD426C">
        <w:rPr>
          <w:lang w:val="en-US"/>
        </w:rPr>
        <w:t>. This setup is more advanced but makes it possible to build and maintain digital twins that are updated in real time.</w:t>
      </w:r>
    </w:p>
    <w:p w14:paraId="6F8AFDB4" w14:textId="77777777" w:rsidR="00BD426C" w:rsidRPr="00BD426C" w:rsidRDefault="00BD426C" w:rsidP="00BD426C">
      <w:pPr>
        <w:rPr>
          <w:lang w:val="en-US"/>
        </w:rPr>
      </w:pPr>
      <w:r w:rsidRPr="00BD426C">
        <w:rPr>
          <w:lang w:val="en-US"/>
        </w:rPr>
        <w:t xml:space="preserve">On the </w:t>
      </w:r>
      <w:r w:rsidRPr="00AE41D9">
        <w:rPr>
          <w:rStyle w:val="Fett"/>
          <w:b w:val="0"/>
          <w:bCs w:val="0"/>
          <w:lang w:val="en-US"/>
        </w:rPr>
        <w:t>software side</w:t>
      </w:r>
      <w:r w:rsidRPr="00BD426C">
        <w:rPr>
          <w:lang w:val="en-US"/>
        </w:rPr>
        <w:t xml:space="preserve">, CAD tools like Autodesk Inventor, Fusion 360, or SolidWorks are typically used to create the initial 3D model. Many of these programs offer built-in simulation features, while more advanced simulations can be handled by specialized software such as Ansys or COMSOL. For data analysis and visualization, tools such as Power BI, Python (with libraries like Pandas or Scikit-learn), or MATLAB are commonly </w:t>
      </w:r>
      <w:r w:rsidRPr="00BD426C">
        <w:rPr>
          <w:lang w:val="en-US"/>
        </w:rPr>
        <w:lastRenderedPageBreak/>
        <w:t>used. If immersive or interactive experiences are needed, Unity or Unreal Engine can be added to the workflow.</w:t>
      </w:r>
    </w:p>
    <w:p w14:paraId="4233C525" w14:textId="77777777" w:rsidR="00BD426C" w:rsidRPr="00BD426C" w:rsidRDefault="00BD426C" w:rsidP="00BD426C">
      <w:pPr>
        <w:rPr>
          <w:lang w:val="en-US"/>
        </w:rPr>
      </w:pPr>
      <w:r w:rsidRPr="00BD426C">
        <w:rPr>
          <w:lang w:val="en-US"/>
        </w:rPr>
        <w:t xml:space="preserve">In an educational context, it is important to choose tools that balance realism with ease of use. The goal is not always to use the most advanced technology, but to give students a clear understanding of how digital twins work and allow them to experiment in a safe learning environment. In this way, </w:t>
      </w:r>
      <w:proofErr w:type="gramStart"/>
      <w:r w:rsidRPr="00BD426C">
        <w:rPr>
          <w:lang w:val="en-US"/>
        </w:rPr>
        <w:t>the technology</w:t>
      </w:r>
      <w:proofErr w:type="gramEnd"/>
      <w:r w:rsidRPr="00BD426C">
        <w:rPr>
          <w:lang w:val="en-US"/>
        </w:rPr>
        <w:t xml:space="preserve"> becomes a link between theory and practical application.</w:t>
      </w:r>
    </w:p>
    <w:p w14:paraId="4D35F583" w14:textId="77777777" w:rsidR="00605CEB" w:rsidRDefault="00605CEB" w:rsidP="00113015">
      <w:pPr>
        <w:rPr>
          <w:lang w:val="en-US"/>
        </w:rPr>
      </w:pPr>
    </w:p>
    <w:p w14:paraId="5EF828D8" w14:textId="7143DE0D" w:rsidR="00605CEB" w:rsidRDefault="00605CEB">
      <w:pPr>
        <w:spacing w:line="278" w:lineRule="auto"/>
        <w:rPr>
          <w:lang w:val="en-US"/>
        </w:rPr>
      </w:pPr>
      <w:r>
        <w:rPr>
          <w:lang w:val="en-US"/>
        </w:rPr>
        <w:br w:type="page"/>
      </w:r>
    </w:p>
    <w:p w14:paraId="4589C6AF" w14:textId="45B34B3A" w:rsidR="004F4B0A" w:rsidRPr="00113015" w:rsidRDefault="003E2A0E" w:rsidP="00257A95">
      <w:pPr>
        <w:pStyle w:val="Listenabsatz"/>
        <w:numPr>
          <w:ilvl w:val="1"/>
          <w:numId w:val="2"/>
        </w:numPr>
      </w:pPr>
      <w:r w:rsidRPr="003E2A0E">
        <w:rPr>
          <w:lang w:val="en-US"/>
        </w:rPr>
        <w:lastRenderedPageBreak/>
        <w:t>What Can the Future Bring for Digital Twins?</w:t>
      </w:r>
      <w:r w:rsidR="00F83F0A">
        <w:rPr>
          <w:lang w:val="en-US"/>
        </w:rPr>
        <w:t xml:space="preserve"> </w:t>
      </w:r>
      <w:r w:rsidR="00605CEB">
        <w:rPr>
          <w:lang w:val="en-US"/>
        </w:rPr>
        <w:t xml:space="preserve">   </w:t>
      </w:r>
      <w:r w:rsidR="008E702B">
        <w:rPr>
          <w:lang w:val="en-US"/>
        </w:rPr>
        <w:t xml:space="preserve">  </w:t>
      </w:r>
      <w:r w:rsidR="00F83F0A" w:rsidRPr="00F83F0A">
        <w:rPr>
          <w:lang w:val="en-US"/>
        </w:rPr>
        <w:t>– Development and the Road Ahead</w:t>
      </w:r>
    </w:p>
    <w:p w14:paraId="1C14BD3F" w14:textId="77777777" w:rsidR="00254ABF" w:rsidRPr="00254ABF" w:rsidRDefault="00254ABF" w:rsidP="00254ABF">
      <w:pPr>
        <w:rPr>
          <w:lang w:val="en-US"/>
        </w:rPr>
      </w:pPr>
      <w:r w:rsidRPr="00254ABF">
        <w:rPr>
          <w:lang w:val="en-US"/>
        </w:rPr>
        <w:t>Digital twins have quickly moved from being a theoretical idea to becoming an important technology in both industry and education. But where is the technology heading? And what opportunities and challenges can we expect in the future?</w:t>
      </w:r>
    </w:p>
    <w:p w14:paraId="62ACD2FB" w14:textId="77777777" w:rsidR="00254ABF" w:rsidRPr="00254ABF" w:rsidRDefault="00254ABF" w:rsidP="00254ABF">
      <w:pPr>
        <w:rPr>
          <w:lang w:val="en-US"/>
        </w:rPr>
      </w:pPr>
      <w:r w:rsidRPr="00254ABF">
        <w:rPr>
          <w:lang w:val="en-US"/>
        </w:rPr>
        <w:t xml:space="preserve">One way to create an overview is shown in Figure 4. On the x-axis, we see the development of information—how much we can process, how we process it, and how fast it can be done. The y-axis represents time. In the figure, the x-axis is shown as linear, but this is not entirely accurate. </w:t>
      </w:r>
      <w:proofErr w:type="gramStart"/>
      <w:r w:rsidRPr="00254ABF">
        <w:rPr>
          <w:lang w:val="en-US"/>
        </w:rPr>
        <w:t>In reality, the</w:t>
      </w:r>
      <w:proofErr w:type="gramEnd"/>
      <w:r w:rsidRPr="00254ABF">
        <w:rPr>
          <w:lang w:val="en-US"/>
        </w:rPr>
        <w:t xml:space="preserve"> development is much closer to exponential growth. Today, new technologies appear so quickly that it can be difficult to keep up.</w:t>
      </w:r>
    </w:p>
    <w:p w14:paraId="1B26D0C3" w14:textId="77777777" w:rsidR="00254ABF" w:rsidRPr="00254ABF" w:rsidRDefault="00254ABF" w:rsidP="00254ABF">
      <w:pPr>
        <w:rPr>
          <w:lang w:val="en-US"/>
        </w:rPr>
      </w:pPr>
      <w:r w:rsidRPr="00254ABF">
        <w:rPr>
          <w:lang w:val="en-US"/>
        </w:rPr>
        <w:t>Moore’s Law states that computers roughly double in power every two years without becoming more expensive. Even though we are reaching physical limits for how small transistors can be made (for example 3-nanometer chips), the exponential trend continues. This is possible through new hardware designs, better software, and specialized processors. The future of digital twins and intelligent simulation relies on this continuing exponential growth. In addition, the rapid development of artificial intelligence (AI) has further accelerated technological progress.</w:t>
      </w:r>
    </w:p>
    <w:p w14:paraId="3B2379B2" w14:textId="77777777" w:rsidR="00254ABF" w:rsidRPr="00254ABF" w:rsidRDefault="00254ABF" w:rsidP="00254ABF">
      <w:pPr>
        <w:rPr>
          <w:lang w:val="en-US"/>
        </w:rPr>
      </w:pPr>
      <w:r w:rsidRPr="00254ABF">
        <w:rPr>
          <w:lang w:val="en-US"/>
        </w:rPr>
        <w:t>In this material, the simple model with four phases is used because it helps illustrate how digital twins may develop in the coming years. It provides a clear way to understand the direction of the technology, even though the real development is more complex.</w:t>
      </w:r>
    </w:p>
    <w:p w14:paraId="23EAC29E" w14:textId="77777777" w:rsidR="00A95E8A" w:rsidRDefault="00A95E8A" w:rsidP="00A95E8A">
      <w:pPr>
        <w:rPr>
          <w:i/>
          <w:iCs/>
          <w:lang w:val="en-US"/>
        </w:rPr>
      </w:pPr>
      <w:r w:rsidRPr="004A6150">
        <w:rPr>
          <w:noProof/>
        </w:rPr>
        <w:lastRenderedPageBreak/>
        <w:drawing>
          <wp:inline distT="0" distB="0" distL="0" distR="0" wp14:anchorId="0D49FC13" wp14:editId="6A582198">
            <wp:extent cx="5629275" cy="3597292"/>
            <wp:effectExtent l="0" t="0" r="0" b="3175"/>
            <wp:docPr id="1351209927" name="Billed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5638210" cy="3603002"/>
                    </a:xfrm>
                    <a:prstGeom prst="rect">
                      <a:avLst/>
                    </a:prstGeom>
                    <a:noFill/>
                    <a:ln>
                      <a:noFill/>
                    </a:ln>
                  </pic:spPr>
                </pic:pic>
              </a:graphicData>
            </a:graphic>
          </wp:inline>
        </w:drawing>
      </w:r>
      <w:r>
        <w:rPr>
          <w:lang w:val="en-US"/>
        </w:rPr>
        <w:br/>
      </w:r>
      <w:r w:rsidRPr="00612F8D">
        <w:rPr>
          <w:i/>
          <w:iCs/>
          <w:lang w:val="en-US"/>
        </w:rPr>
        <w:t>Figure 4: The different phases in the evolution of Digital Twins.</w:t>
      </w:r>
      <w:r w:rsidRPr="00612F8D">
        <w:rPr>
          <w:i/>
          <w:iCs/>
          <w:lang w:val="en-US"/>
        </w:rPr>
        <w:br/>
        <w:t>– Digital Twins: Past, Present, and Future (2023) – Michael W. Grieves</w:t>
      </w:r>
    </w:p>
    <w:p w14:paraId="4798D8E0" w14:textId="77777777" w:rsidR="00A95E8A" w:rsidRPr="00966807" w:rsidRDefault="00A95E8A" w:rsidP="00A40C61">
      <w:pPr>
        <w:pStyle w:val="Listenabsatz"/>
        <w:numPr>
          <w:ilvl w:val="2"/>
          <w:numId w:val="2"/>
        </w:numPr>
        <w:rPr>
          <w:u w:val="single"/>
          <w:lang w:val="en-US"/>
        </w:rPr>
      </w:pPr>
      <w:r w:rsidRPr="00966807">
        <w:rPr>
          <w:u w:val="single"/>
          <w:lang w:val="en-US"/>
        </w:rPr>
        <w:t>Phase 0 – Traditional (The Historical Approach)</w:t>
      </w:r>
    </w:p>
    <w:p w14:paraId="24C0A08B" w14:textId="6AD05E4F" w:rsidR="00A95E8A" w:rsidRPr="00146F3A" w:rsidRDefault="00A95E8A" w:rsidP="00A95E8A">
      <w:pPr>
        <w:rPr>
          <w:lang w:val="en-US"/>
        </w:rPr>
      </w:pPr>
      <w:r w:rsidRPr="00146F3A">
        <w:rPr>
          <w:lang w:val="en-US"/>
        </w:rPr>
        <w:t xml:space="preserve">In this </w:t>
      </w:r>
      <w:proofErr w:type="gramStart"/>
      <w:r w:rsidRPr="00146F3A">
        <w:rPr>
          <w:lang w:val="en-US"/>
        </w:rPr>
        <w:t>phase—</w:t>
      </w:r>
      <w:proofErr w:type="gramEnd"/>
      <w:r w:rsidRPr="00146F3A">
        <w:rPr>
          <w:lang w:val="en-US"/>
        </w:rPr>
        <w:t xml:space="preserve">which </w:t>
      </w:r>
      <w:r w:rsidR="001769D7" w:rsidRPr="001769D7">
        <w:rPr>
          <w:lang w:val="en-US"/>
        </w:rPr>
        <w:t xml:space="preserve">describes most of </w:t>
      </w:r>
      <w:r w:rsidRPr="00146F3A">
        <w:rPr>
          <w:lang w:val="en-US"/>
        </w:rPr>
        <w:t xml:space="preserve">human history until the </w:t>
      </w:r>
      <w:r w:rsidR="001769D7" w:rsidRPr="001769D7">
        <w:rPr>
          <w:lang w:val="en-US"/>
        </w:rPr>
        <w:t>late</w:t>
      </w:r>
      <w:r w:rsidRPr="00146F3A">
        <w:rPr>
          <w:lang w:val="en-US"/>
        </w:rPr>
        <w:t xml:space="preserve"> 20th </w:t>
      </w:r>
      <w:proofErr w:type="gramStart"/>
      <w:r w:rsidRPr="00146F3A">
        <w:rPr>
          <w:lang w:val="en-US"/>
        </w:rPr>
        <w:t>century—</w:t>
      </w:r>
      <w:proofErr w:type="gramEnd"/>
      <w:r w:rsidRPr="00146F3A">
        <w:rPr>
          <w:lang w:val="en-US"/>
        </w:rPr>
        <w:t xml:space="preserve">ideas were </w:t>
      </w:r>
      <w:r w:rsidR="001769D7" w:rsidRPr="001769D7">
        <w:rPr>
          <w:lang w:val="en-US"/>
        </w:rPr>
        <w:t>always turned</w:t>
      </w:r>
      <w:r w:rsidRPr="00146F3A">
        <w:rPr>
          <w:lang w:val="en-US"/>
        </w:rPr>
        <w:t xml:space="preserve"> into physical</w:t>
      </w:r>
      <w:r w:rsidR="001769D7" w:rsidRPr="001769D7">
        <w:rPr>
          <w:lang w:val="en-US"/>
        </w:rPr>
        <w:t xml:space="preserve"> form right away.</w:t>
      </w:r>
      <w:r w:rsidRPr="00146F3A">
        <w:rPr>
          <w:lang w:val="en-US"/>
        </w:rPr>
        <w:t xml:space="preserve"> People </w:t>
      </w:r>
      <w:r w:rsidR="001769D7" w:rsidRPr="001769D7">
        <w:rPr>
          <w:lang w:val="en-US"/>
        </w:rPr>
        <w:t>drew sketches</w:t>
      </w:r>
      <w:r w:rsidRPr="00146F3A">
        <w:rPr>
          <w:lang w:val="en-US"/>
        </w:rPr>
        <w:t xml:space="preserve"> on paper, built </w:t>
      </w:r>
      <w:r w:rsidR="001769D7" w:rsidRPr="001769D7">
        <w:rPr>
          <w:lang w:val="en-US"/>
        </w:rPr>
        <w:t xml:space="preserve">simple </w:t>
      </w:r>
      <w:r w:rsidRPr="00146F3A">
        <w:rPr>
          <w:lang w:val="en-US"/>
        </w:rPr>
        <w:t xml:space="preserve">models, and later created technical drawings. Even when CAD software became </w:t>
      </w:r>
      <w:r w:rsidR="001769D7" w:rsidRPr="001769D7">
        <w:rPr>
          <w:lang w:val="en-US"/>
        </w:rPr>
        <w:t>common</w:t>
      </w:r>
      <w:r w:rsidRPr="00146F3A">
        <w:rPr>
          <w:lang w:val="en-US"/>
        </w:rPr>
        <w:t xml:space="preserve"> in the 1980s, it was </w:t>
      </w:r>
      <w:r w:rsidR="001769D7" w:rsidRPr="001769D7">
        <w:rPr>
          <w:lang w:val="en-US"/>
        </w:rPr>
        <w:t>mostly</w:t>
      </w:r>
      <w:r w:rsidRPr="00146F3A">
        <w:rPr>
          <w:lang w:val="en-US"/>
        </w:rPr>
        <w:t xml:space="preserve"> a digital </w:t>
      </w:r>
      <w:r w:rsidR="001769D7" w:rsidRPr="001769D7">
        <w:rPr>
          <w:lang w:val="en-US"/>
        </w:rPr>
        <w:t>copy</w:t>
      </w:r>
      <w:r w:rsidRPr="00146F3A">
        <w:rPr>
          <w:lang w:val="en-US"/>
        </w:rPr>
        <w:t xml:space="preserve"> of a physical drawing</w:t>
      </w:r>
      <w:r w:rsidR="001769D7" w:rsidRPr="001769D7">
        <w:rPr>
          <w:lang w:val="en-US"/>
        </w:rPr>
        <w:t xml:space="preserve"> and </w:t>
      </w:r>
      <w:r w:rsidRPr="00146F3A">
        <w:rPr>
          <w:lang w:val="en-US"/>
        </w:rPr>
        <w:t xml:space="preserve">not a </w:t>
      </w:r>
      <w:r w:rsidRPr="00146F3A">
        <w:rPr>
          <w:lang w:val="en-US"/>
        </w:rPr>
        <w:lastRenderedPageBreak/>
        <w:t xml:space="preserve">functional model. There was </w:t>
      </w:r>
      <w:r w:rsidR="001769D7" w:rsidRPr="001769D7">
        <w:rPr>
          <w:lang w:val="en-US"/>
        </w:rPr>
        <w:t xml:space="preserve">still </w:t>
      </w:r>
      <w:r w:rsidRPr="00146F3A">
        <w:rPr>
          <w:lang w:val="en-US"/>
        </w:rPr>
        <w:t xml:space="preserve">no true digital representation that could </w:t>
      </w:r>
      <w:r w:rsidR="001769D7" w:rsidRPr="001769D7">
        <w:rPr>
          <w:lang w:val="en-US"/>
        </w:rPr>
        <w:t>develop and exist</w:t>
      </w:r>
      <w:r w:rsidRPr="00146F3A">
        <w:rPr>
          <w:lang w:val="en-US"/>
        </w:rPr>
        <w:t xml:space="preserve"> alongside the physical product.</w:t>
      </w:r>
    </w:p>
    <w:p w14:paraId="0CD4AF75" w14:textId="77777777" w:rsidR="00C9125B" w:rsidRPr="00966807" w:rsidRDefault="00C9125B" w:rsidP="00C9125B">
      <w:pPr>
        <w:pStyle w:val="Listenabsatz"/>
        <w:numPr>
          <w:ilvl w:val="2"/>
          <w:numId w:val="2"/>
        </w:numPr>
        <w:rPr>
          <w:u w:val="single"/>
          <w:lang w:val="en-US"/>
        </w:rPr>
      </w:pPr>
      <w:r w:rsidRPr="00966807">
        <w:rPr>
          <w:u w:val="single"/>
          <w:lang w:val="en-US"/>
        </w:rPr>
        <w:t>Phase 1 – Transitional (The Beginning of Digital Models)</w:t>
      </w:r>
    </w:p>
    <w:p w14:paraId="0E92056D" w14:textId="65247CB5" w:rsidR="00E11AED" w:rsidRPr="00E11AED" w:rsidRDefault="00E11AED" w:rsidP="00A95E8A">
      <w:pPr>
        <w:rPr>
          <w:lang w:val="en-US"/>
        </w:rPr>
      </w:pPr>
      <w:r w:rsidRPr="00E11AED">
        <w:rPr>
          <w:lang w:val="en-US"/>
        </w:rPr>
        <w:t>This phase marks the start of what we now call the digital twin era. In the 2000s, companies began using digital 3D models actively in product development. It was a major step forward to be able to view a product from many angles and assemble it digitally. Even more important was the ability to simulate how the product would behave. Physical mockups were gradually replaced by Digital Mockup Units (DMUs), and the need for physical prototypes was greatly reduced.</w:t>
      </w:r>
    </w:p>
    <w:p w14:paraId="79D9435A" w14:textId="17E86105" w:rsidR="00C9125B" w:rsidRPr="00966807" w:rsidRDefault="00FB0E32" w:rsidP="00F81CDD">
      <w:pPr>
        <w:pStyle w:val="Listenabsatz"/>
        <w:numPr>
          <w:ilvl w:val="2"/>
          <w:numId w:val="17"/>
        </w:numPr>
        <w:ind w:left="1416"/>
        <w:rPr>
          <w:u w:val="single"/>
          <w:lang w:val="en-US"/>
        </w:rPr>
      </w:pPr>
      <w:r w:rsidRPr="00966807">
        <w:rPr>
          <w:u w:val="single"/>
          <w:lang w:val="en-US"/>
        </w:rPr>
        <w:t xml:space="preserve">Phase 2 – Conceptual and Experimental </w:t>
      </w:r>
      <w:r w:rsidR="00F81CDD" w:rsidRPr="00966807">
        <w:rPr>
          <w:u w:val="single"/>
          <w:lang w:val="en-US"/>
        </w:rPr>
        <w:t xml:space="preserve"> </w:t>
      </w:r>
    </w:p>
    <w:p w14:paraId="7DF89D66" w14:textId="36C945F3" w:rsidR="00A95E8A" w:rsidRPr="00146F3A" w:rsidRDefault="00A95E8A" w:rsidP="00A95E8A">
      <w:pPr>
        <w:rPr>
          <w:lang w:val="en-US"/>
        </w:rPr>
      </w:pPr>
      <w:r w:rsidRPr="00146F3A">
        <w:rPr>
          <w:lang w:val="en-US"/>
        </w:rPr>
        <w:t xml:space="preserve">As computing power </w:t>
      </w:r>
      <w:r w:rsidR="006B3E8C" w:rsidRPr="006B3E8C">
        <w:rPr>
          <w:lang w:val="en-US"/>
        </w:rPr>
        <w:t>grew</w:t>
      </w:r>
      <w:r w:rsidRPr="00146F3A">
        <w:rPr>
          <w:lang w:val="en-US"/>
        </w:rPr>
        <w:t xml:space="preserve">, companies </w:t>
      </w:r>
      <w:r w:rsidR="006B3E8C" w:rsidRPr="006B3E8C">
        <w:rPr>
          <w:lang w:val="en-US"/>
        </w:rPr>
        <w:t>began</w:t>
      </w:r>
      <w:r w:rsidRPr="00146F3A">
        <w:rPr>
          <w:lang w:val="en-US"/>
        </w:rPr>
        <w:t xml:space="preserve"> combining data from </w:t>
      </w:r>
      <w:r w:rsidR="006B3E8C" w:rsidRPr="006B3E8C">
        <w:rPr>
          <w:lang w:val="en-US"/>
        </w:rPr>
        <w:t>different</w:t>
      </w:r>
      <w:r w:rsidRPr="00146F3A">
        <w:rPr>
          <w:lang w:val="en-US"/>
        </w:rPr>
        <w:t xml:space="preserve"> sources to create </w:t>
      </w:r>
      <w:r w:rsidR="006B3E8C" w:rsidRPr="006B3E8C">
        <w:rPr>
          <w:lang w:val="en-US"/>
        </w:rPr>
        <w:t>early versions of digital</w:t>
      </w:r>
      <w:r w:rsidRPr="00146F3A">
        <w:rPr>
          <w:lang w:val="en-US"/>
        </w:rPr>
        <w:t xml:space="preserve"> twins</w:t>
      </w:r>
      <w:r w:rsidR="006B3E8C" w:rsidRPr="006B3E8C">
        <w:rPr>
          <w:lang w:val="en-US"/>
        </w:rPr>
        <w:t>. Much of this work was done</w:t>
      </w:r>
      <w:r w:rsidRPr="00146F3A">
        <w:rPr>
          <w:lang w:val="en-US"/>
        </w:rPr>
        <w:t xml:space="preserve"> manually and without </w:t>
      </w:r>
      <w:r w:rsidR="006B3E8C" w:rsidRPr="006B3E8C">
        <w:rPr>
          <w:lang w:val="en-US"/>
        </w:rPr>
        <w:t xml:space="preserve">fully </w:t>
      </w:r>
      <w:r w:rsidRPr="00146F3A">
        <w:rPr>
          <w:lang w:val="en-US"/>
        </w:rPr>
        <w:t xml:space="preserve">integrated systems. This phase </w:t>
      </w:r>
      <w:r w:rsidR="006B3E8C" w:rsidRPr="006B3E8C">
        <w:rPr>
          <w:lang w:val="en-US"/>
        </w:rPr>
        <w:t xml:space="preserve">focused </w:t>
      </w:r>
      <w:r w:rsidRPr="00146F3A">
        <w:rPr>
          <w:lang w:val="en-US"/>
        </w:rPr>
        <w:t xml:space="preserve">on asking </w:t>
      </w:r>
      <w:r w:rsidR="006B3E8C" w:rsidRPr="006B3E8C">
        <w:rPr>
          <w:lang w:val="en-US"/>
        </w:rPr>
        <w:t>“</w:t>
      </w:r>
      <w:r w:rsidRPr="00146F3A">
        <w:rPr>
          <w:lang w:val="en-US"/>
        </w:rPr>
        <w:t>what if</w:t>
      </w:r>
      <w:r w:rsidR="006B3E8C" w:rsidRPr="006B3E8C">
        <w:rPr>
          <w:lang w:val="en-US"/>
        </w:rPr>
        <w:t>”</w:t>
      </w:r>
      <w:r w:rsidRPr="00146F3A">
        <w:rPr>
          <w:lang w:val="en-US"/>
        </w:rPr>
        <w:t xml:space="preserve"> questions and exploring whether existing data could be used for prediction, analysis, and </w:t>
      </w:r>
      <w:r w:rsidR="006B3E8C" w:rsidRPr="006B3E8C">
        <w:rPr>
          <w:lang w:val="en-US"/>
        </w:rPr>
        <w:t>new insights.</w:t>
      </w:r>
      <w:r w:rsidRPr="00146F3A">
        <w:rPr>
          <w:lang w:val="en-US"/>
        </w:rPr>
        <w:t xml:space="preserve"> It was still an early stage</w:t>
      </w:r>
      <w:r w:rsidR="006B3E8C" w:rsidRPr="006B3E8C">
        <w:rPr>
          <w:lang w:val="en-US"/>
        </w:rPr>
        <w:t>, aimed</w:t>
      </w:r>
      <w:r w:rsidRPr="00146F3A">
        <w:rPr>
          <w:lang w:val="en-US"/>
        </w:rPr>
        <w:t xml:space="preserve"> more </w:t>
      </w:r>
      <w:r w:rsidR="006B3E8C" w:rsidRPr="006B3E8C">
        <w:rPr>
          <w:lang w:val="en-US"/>
        </w:rPr>
        <w:t>at testing ideas</w:t>
      </w:r>
      <w:r w:rsidRPr="00146F3A">
        <w:rPr>
          <w:lang w:val="en-US"/>
        </w:rPr>
        <w:t xml:space="preserve"> than </w:t>
      </w:r>
      <w:r w:rsidR="006B3E8C" w:rsidRPr="006B3E8C">
        <w:rPr>
          <w:lang w:val="en-US"/>
        </w:rPr>
        <w:t>building complete,</w:t>
      </w:r>
      <w:r w:rsidRPr="00146F3A">
        <w:rPr>
          <w:lang w:val="en-US"/>
        </w:rPr>
        <w:t xml:space="preserve"> operational platforms.</w:t>
      </w:r>
    </w:p>
    <w:p w14:paraId="16CCB518" w14:textId="7AE864FA" w:rsidR="00E12325" w:rsidRPr="00966807" w:rsidRDefault="00E12325" w:rsidP="00E12325">
      <w:pPr>
        <w:pStyle w:val="Listenabsatz"/>
        <w:numPr>
          <w:ilvl w:val="2"/>
          <w:numId w:val="17"/>
        </w:numPr>
        <w:rPr>
          <w:u w:val="single"/>
          <w:lang w:val="en-US"/>
        </w:rPr>
      </w:pPr>
      <w:r w:rsidRPr="00966807">
        <w:rPr>
          <w:u w:val="single"/>
          <w:lang w:val="en-US"/>
        </w:rPr>
        <w:lastRenderedPageBreak/>
        <w:t>Phase 3 – Replicative Platforms</w:t>
      </w:r>
    </w:p>
    <w:p w14:paraId="72B56497" w14:textId="77777777" w:rsidR="008D17AA" w:rsidRPr="008D17AA" w:rsidRDefault="008D17AA" w:rsidP="008D17AA">
      <w:pPr>
        <w:rPr>
          <w:lang w:val="en-US"/>
        </w:rPr>
      </w:pPr>
      <w:r w:rsidRPr="008D17AA">
        <w:rPr>
          <w:lang w:val="en-US"/>
        </w:rPr>
        <w:t>Today, we are in this phase. Digital twins are no longer experiments but established technologies offered as complete platforms. Companies now use systems that can collect data from many different sources and present it as an active digital twin. The information does not have to be stored in one place—the platform can retrieve and combine data intelligently across systems. All three types of digital twins—DTP, DTI, and DTA—are supported at this level.</w:t>
      </w:r>
    </w:p>
    <w:p w14:paraId="346E1397" w14:textId="542E3839" w:rsidR="00A95E8A" w:rsidRPr="00146F3A" w:rsidRDefault="00A95E8A" w:rsidP="00A95E8A">
      <w:pPr>
        <w:rPr>
          <w:lang w:val="en-US"/>
        </w:rPr>
      </w:pPr>
      <w:r w:rsidRPr="00146F3A">
        <w:rPr>
          <w:lang w:val="en-US"/>
        </w:rPr>
        <w:t xml:space="preserve">It is now possible to simulate a product’s </w:t>
      </w:r>
      <w:r w:rsidR="008D17AA" w:rsidRPr="008D17AA">
        <w:rPr>
          <w:lang w:val="en-US"/>
        </w:rPr>
        <w:t>function</w:t>
      </w:r>
      <w:r w:rsidRPr="00146F3A">
        <w:rPr>
          <w:lang w:val="en-US"/>
        </w:rPr>
        <w:t xml:space="preserve"> and behavior directly during development and </w:t>
      </w:r>
      <w:r w:rsidR="008D17AA" w:rsidRPr="008D17AA">
        <w:rPr>
          <w:lang w:val="en-US"/>
        </w:rPr>
        <w:t xml:space="preserve">to </w:t>
      </w:r>
      <w:r w:rsidRPr="00146F3A">
        <w:rPr>
          <w:lang w:val="en-US"/>
        </w:rPr>
        <w:t xml:space="preserve">follow </w:t>
      </w:r>
      <w:r w:rsidR="008D17AA" w:rsidRPr="008D17AA">
        <w:rPr>
          <w:lang w:val="en-US"/>
        </w:rPr>
        <w:t>the product</w:t>
      </w:r>
      <w:r w:rsidRPr="00146F3A">
        <w:rPr>
          <w:lang w:val="en-US"/>
        </w:rPr>
        <w:t xml:space="preserve"> throughout its entire lifecycle. This phase </w:t>
      </w:r>
      <w:r w:rsidR="008D17AA" w:rsidRPr="008D17AA">
        <w:rPr>
          <w:lang w:val="en-US"/>
        </w:rPr>
        <w:t>creates</w:t>
      </w:r>
      <w:r w:rsidRPr="00146F3A">
        <w:rPr>
          <w:lang w:val="en-US"/>
        </w:rPr>
        <w:t xml:space="preserve"> the foundation for the next</w:t>
      </w:r>
      <w:r w:rsidR="008D17AA" w:rsidRPr="008D17AA">
        <w:rPr>
          <w:lang w:val="en-US"/>
        </w:rPr>
        <w:t>,</w:t>
      </w:r>
      <w:r w:rsidRPr="00146F3A">
        <w:rPr>
          <w:lang w:val="en-US"/>
        </w:rPr>
        <w:t xml:space="preserve"> more advanced</w:t>
      </w:r>
      <w:r w:rsidR="008D17AA" w:rsidRPr="008D17AA">
        <w:rPr>
          <w:lang w:val="en-US"/>
        </w:rPr>
        <w:t xml:space="preserve"> </w:t>
      </w:r>
      <w:r w:rsidRPr="00146F3A">
        <w:rPr>
          <w:lang w:val="en-US"/>
        </w:rPr>
        <w:t xml:space="preserve">stage of </w:t>
      </w:r>
      <w:r w:rsidR="008D17AA" w:rsidRPr="008D17AA">
        <w:rPr>
          <w:lang w:val="en-US"/>
        </w:rPr>
        <w:t xml:space="preserve">digital twin </w:t>
      </w:r>
      <w:r w:rsidRPr="00146F3A">
        <w:rPr>
          <w:lang w:val="en-US"/>
        </w:rPr>
        <w:t>development.</w:t>
      </w:r>
    </w:p>
    <w:p w14:paraId="7C49C75E" w14:textId="766E1691" w:rsidR="00E12325" w:rsidRPr="00966807" w:rsidRDefault="00E12325" w:rsidP="007B25EA">
      <w:pPr>
        <w:pStyle w:val="Listenabsatz"/>
        <w:numPr>
          <w:ilvl w:val="2"/>
          <w:numId w:val="17"/>
        </w:numPr>
        <w:rPr>
          <w:u w:val="single"/>
          <w:lang w:val="en-US"/>
        </w:rPr>
      </w:pPr>
      <w:r w:rsidRPr="00966807">
        <w:rPr>
          <w:u w:val="single"/>
          <w:lang w:val="en-US"/>
        </w:rPr>
        <w:t>Phase 4 – Predictive and Intelligent Twins</w:t>
      </w:r>
    </w:p>
    <w:p w14:paraId="13B9C3A6" w14:textId="77777777" w:rsidR="00BB0631" w:rsidRPr="00BB0631" w:rsidRDefault="00BB0631" w:rsidP="00BB0631">
      <w:pPr>
        <w:rPr>
          <w:lang w:val="en-US"/>
        </w:rPr>
      </w:pPr>
      <w:r w:rsidRPr="00BB0631">
        <w:rPr>
          <w:lang w:val="en-US"/>
        </w:rPr>
        <w:t xml:space="preserve">The future of digital twins is linked to what we call </w:t>
      </w:r>
      <w:r w:rsidRPr="00BB0631">
        <w:rPr>
          <w:rStyle w:val="Fett"/>
          <w:b w:val="0"/>
          <w:bCs w:val="0"/>
          <w:lang w:val="en-US"/>
        </w:rPr>
        <w:t>Front Running Simulations (FRS)</w:t>
      </w:r>
      <w:r w:rsidRPr="00BB0631">
        <w:rPr>
          <w:lang w:val="en-US"/>
        </w:rPr>
        <w:t xml:space="preserve"> and </w:t>
      </w:r>
      <w:r w:rsidRPr="00BB0631">
        <w:rPr>
          <w:rStyle w:val="Fett"/>
          <w:b w:val="0"/>
          <w:bCs w:val="0"/>
          <w:lang w:val="en-US"/>
        </w:rPr>
        <w:t>Intelligent Digital Twins (IDT)</w:t>
      </w:r>
      <w:r w:rsidRPr="00BB0631">
        <w:rPr>
          <w:lang w:val="en-US"/>
        </w:rPr>
        <w:t xml:space="preserve">. In this stage, the digital twin becomes an active and intelligent system that constantly monitors and analyzes the condition of the product. With artificial intelligence and machine learning, these twins will not only react to </w:t>
      </w:r>
      <w:proofErr w:type="gramStart"/>
      <w:r w:rsidRPr="00BB0631">
        <w:rPr>
          <w:lang w:val="en-US"/>
        </w:rPr>
        <w:t>events—</w:t>
      </w:r>
      <w:proofErr w:type="gramEnd"/>
      <w:r w:rsidRPr="00BB0631">
        <w:rPr>
          <w:lang w:val="en-US"/>
        </w:rPr>
        <w:t>they will also predict future scenarios and give proactive advice. This means that intelligent digital twins must always be online.</w:t>
      </w:r>
    </w:p>
    <w:p w14:paraId="58936B61" w14:textId="77777777" w:rsidR="00BB0631" w:rsidRPr="00BB0631" w:rsidRDefault="00BB0631" w:rsidP="00BB0631">
      <w:pPr>
        <w:rPr>
          <w:lang w:val="en-US"/>
        </w:rPr>
      </w:pPr>
      <w:r w:rsidRPr="00BB0631">
        <w:rPr>
          <w:lang w:val="en-US"/>
        </w:rPr>
        <w:t>An intelligent digital twin can detect issues before they happen and warn the user. For example, it may identify a component that has a 60% risk of failing within the next month. During the design phase, the twin can also suggest suitable components and simulate how they fit into the system—in real time.</w:t>
      </w:r>
    </w:p>
    <w:p w14:paraId="5465F3A1" w14:textId="19E55E20" w:rsidR="00A95E8A" w:rsidRDefault="00A95E8A" w:rsidP="00A95E8A">
      <w:pPr>
        <w:rPr>
          <w:lang w:val="en-US"/>
        </w:rPr>
      </w:pPr>
      <w:r w:rsidRPr="00146F3A">
        <w:rPr>
          <w:lang w:val="en-US"/>
        </w:rPr>
        <w:lastRenderedPageBreak/>
        <w:t xml:space="preserve">This level of </w:t>
      </w:r>
      <w:r w:rsidR="00BB0631" w:rsidRPr="00BB0631">
        <w:rPr>
          <w:lang w:val="en-US"/>
        </w:rPr>
        <w:t>capability</w:t>
      </w:r>
      <w:r w:rsidRPr="00146F3A">
        <w:rPr>
          <w:lang w:val="en-US"/>
        </w:rPr>
        <w:t xml:space="preserve"> requires </w:t>
      </w:r>
      <w:r w:rsidR="00BB0631" w:rsidRPr="00BB0631">
        <w:rPr>
          <w:lang w:val="en-US"/>
        </w:rPr>
        <w:t>very high</w:t>
      </w:r>
      <w:r w:rsidRPr="00146F3A">
        <w:rPr>
          <w:lang w:val="en-US"/>
        </w:rPr>
        <w:t xml:space="preserve"> computing power, but with today’s rapid </w:t>
      </w:r>
      <w:r w:rsidR="00BB0631" w:rsidRPr="00BB0631">
        <w:rPr>
          <w:lang w:val="en-US"/>
        </w:rPr>
        <w:t>technological development, it is becoming realistic.</w:t>
      </w:r>
      <w:r w:rsidRPr="00146F3A">
        <w:rPr>
          <w:lang w:val="en-US"/>
        </w:rPr>
        <w:t xml:space="preserve"> We are moving toward a </w:t>
      </w:r>
      <w:r w:rsidR="00BB0631" w:rsidRPr="00BB0631">
        <w:rPr>
          <w:lang w:val="en-US"/>
        </w:rPr>
        <w:t>future where</w:t>
      </w:r>
      <w:r w:rsidRPr="00146F3A">
        <w:rPr>
          <w:lang w:val="en-US"/>
        </w:rPr>
        <w:t xml:space="preserve"> the digital twin not only mirrors the product but also helps control, </w:t>
      </w:r>
      <w:r w:rsidR="00BB0631" w:rsidRPr="00BB0631">
        <w:rPr>
          <w:lang w:val="en-US"/>
        </w:rPr>
        <w:t>improve</w:t>
      </w:r>
      <w:r w:rsidRPr="00146F3A">
        <w:rPr>
          <w:lang w:val="en-US"/>
        </w:rPr>
        <w:t>, and optimize it continuously.</w:t>
      </w:r>
    </w:p>
    <w:p w14:paraId="72D46E21" w14:textId="7139CF21" w:rsidR="007B25EA" w:rsidRPr="00966807" w:rsidRDefault="007B25EA" w:rsidP="007B25EA">
      <w:pPr>
        <w:pStyle w:val="Listenabsatz"/>
        <w:numPr>
          <w:ilvl w:val="2"/>
          <w:numId w:val="17"/>
        </w:numPr>
        <w:rPr>
          <w:u w:val="single"/>
          <w:lang w:val="en-US"/>
        </w:rPr>
      </w:pPr>
      <w:r w:rsidRPr="00966807">
        <w:rPr>
          <w:u w:val="single"/>
          <w:lang w:val="en-US"/>
        </w:rPr>
        <w:t>Digital Twins as a Testing Tool – The Next Step in Development</w:t>
      </w:r>
    </w:p>
    <w:p w14:paraId="084B4B88" w14:textId="77777777" w:rsidR="00770C2D" w:rsidRDefault="00770C2D" w:rsidP="00770C2D">
      <w:pPr>
        <w:rPr>
          <w:lang w:val="en-US"/>
        </w:rPr>
      </w:pPr>
      <w:r w:rsidRPr="00770C2D">
        <w:rPr>
          <w:lang w:val="en-US"/>
        </w:rPr>
        <w:t xml:space="preserve">Throughout their development, digital twins have shown that they can bridge the gap between reality and simulation. As </w:t>
      </w:r>
      <w:proofErr w:type="gramStart"/>
      <w:r w:rsidRPr="00770C2D">
        <w:rPr>
          <w:lang w:val="en-US"/>
        </w:rPr>
        <w:t>the technology</w:t>
      </w:r>
      <w:proofErr w:type="gramEnd"/>
      <w:r w:rsidRPr="00770C2D">
        <w:rPr>
          <w:lang w:val="en-US"/>
        </w:rPr>
        <w:t xml:space="preserve"> matures and computing power increases, digital twins are becoming more important for testing, evaluation, and prediction. The next step is not only to create virtual models, but to use them actively to support decisions and prevent errors before they occur.</w:t>
      </w:r>
    </w:p>
    <w:p w14:paraId="4322F778" w14:textId="54E6095D" w:rsidR="00491F1A" w:rsidRPr="00770C2D" w:rsidRDefault="00491F1A" w:rsidP="00770C2D">
      <w:pPr>
        <w:rPr>
          <w:lang w:val="en-US"/>
        </w:rPr>
      </w:pPr>
      <w:r>
        <w:rPr>
          <w:noProof/>
          <w:lang w:val="en-US"/>
        </w:rPr>
        <w:drawing>
          <wp:inline distT="0" distB="0" distL="0" distR="0" wp14:anchorId="44766951" wp14:editId="48BB422E">
            <wp:extent cx="4405793" cy="2932981"/>
            <wp:effectExtent l="0" t="0" r="0" b="1270"/>
            <wp:docPr id="1464064194" name="Billed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440190" cy="2955879"/>
                    </a:xfrm>
                    <a:prstGeom prst="rect">
                      <a:avLst/>
                    </a:prstGeom>
                    <a:noFill/>
                    <a:ln>
                      <a:noFill/>
                    </a:ln>
                  </pic:spPr>
                </pic:pic>
              </a:graphicData>
            </a:graphic>
          </wp:inline>
        </w:drawing>
      </w:r>
    </w:p>
    <w:p w14:paraId="4B9D4C9D" w14:textId="77777777" w:rsidR="00770C2D" w:rsidRPr="00770C2D" w:rsidRDefault="00770C2D" w:rsidP="00770C2D">
      <w:pPr>
        <w:rPr>
          <w:lang w:val="en-US"/>
        </w:rPr>
      </w:pPr>
      <w:r w:rsidRPr="00770C2D">
        <w:rPr>
          <w:lang w:val="en-US"/>
        </w:rPr>
        <w:lastRenderedPageBreak/>
        <w:t>Simulation plays a key role in this process. A model is a static digital representation of a product, while simulation adds time as a factor. This makes it possible to predict how a product will react under different conditions and over time. Whether it is crash-testing a car or predicting how a complex system behaves in operation, simulation can show deformation, stress responses, and performance trends—without touching the physical product. To achieve this, we need a strong understanding of physical laws and enough computing power to apply them digitally. Both areas are advancing quickly. A few decades ago, only simple products could be simulated, but today even complex systems can be handled on standard computers. This progress is again supported by Moore’s Law.</w:t>
      </w:r>
    </w:p>
    <w:p w14:paraId="6C910351" w14:textId="77777777" w:rsidR="00770C2D" w:rsidRPr="00770C2D" w:rsidRDefault="00770C2D" w:rsidP="00770C2D">
      <w:pPr>
        <w:rPr>
          <w:lang w:val="en-US"/>
        </w:rPr>
      </w:pPr>
      <w:r w:rsidRPr="00770C2D">
        <w:rPr>
          <w:lang w:val="en-US"/>
        </w:rPr>
        <w:t xml:space="preserve">However, we must also ask whether our simulations are accurate. This question led to the idea of “Tests of Virtuality,” inspired by the Turing Test. These tests measure how closely a simulation matches reality. The newest method, Grieves’ Test of Prediction, takes this further. Here, the digital system predicts a future state. When that moment arrives in the real world, the prediction is compared with what </w:t>
      </w:r>
      <w:proofErr w:type="gramStart"/>
      <w:r w:rsidRPr="00770C2D">
        <w:rPr>
          <w:lang w:val="en-US"/>
        </w:rPr>
        <w:t>actually happened</w:t>
      </w:r>
      <w:proofErr w:type="gramEnd"/>
      <w:r w:rsidRPr="00770C2D">
        <w:rPr>
          <w:lang w:val="en-US"/>
        </w:rPr>
        <w:t>. The closer the match, the more reliable the digital twin is.</w:t>
      </w:r>
    </w:p>
    <w:p w14:paraId="123923EE" w14:textId="77777777" w:rsidR="00770C2D" w:rsidRPr="00770C2D" w:rsidRDefault="00770C2D" w:rsidP="00770C2D">
      <w:pPr>
        <w:rPr>
          <w:lang w:val="en-US"/>
        </w:rPr>
      </w:pPr>
      <w:r w:rsidRPr="00770C2D">
        <w:rPr>
          <w:lang w:val="en-US"/>
        </w:rPr>
        <w:t>This type of testing is technically demanding, but very valuable. If we can predict component failures or warn about human errors, digital twins can save significant resources. In the most critical situations, they can even prevent accidents and save lives.</w:t>
      </w:r>
    </w:p>
    <w:p w14:paraId="35240B59" w14:textId="77777777" w:rsidR="00770C2D" w:rsidRPr="00770C2D" w:rsidRDefault="00770C2D" w:rsidP="00770C2D">
      <w:pPr>
        <w:rPr>
          <w:lang w:val="en-US"/>
        </w:rPr>
      </w:pPr>
      <w:r w:rsidRPr="00770C2D">
        <w:rPr>
          <w:lang w:val="en-US"/>
        </w:rPr>
        <w:t xml:space="preserve">Intelligent digital twins—IDTs—are moving toward this vision. They combine real-time data, historical information, and behavioral models to make constant predictions. The most advanced IDTs will use large datasets and artificial intelligence to identify patterns </w:t>
      </w:r>
      <w:r w:rsidRPr="00770C2D">
        <w:rPr>
          <w:lang w:val="en-US"/>
        </w:rPr>
        <w:lastRenderedPageBreak/>
        <w:t>and support decisions in complex environments. Achieving this requires continuous work, both technically and organizationally. Users must experience clear value, since maintaining these systems requires time and resources. But when they work as intended, the benefits are large: lower costs, higher safety, and faster responses.</w:t>
      </w:r>
    </w:p>
    <w:p w14:paraId="29E3AEBD" w14:textId="2DFC3CBF" w:rsidR="003265EA" w:rsidRDefault="00770C2D" w:rsidP="003265EA">
      <w:pPr>
        <w:rPr>
          <w:lang w:val="en-US"/>
        </w:rPr>
      </w:pPr>
      <w:r w:rsidRPr="00770C2D">
        <w:rPr>
          <w:lang w:val="en-US"/>
        </w:rPr>
        <w:t>This marks a shift</w:t>
      </w:r>
      <w:r w:rsidR="00A95E8A" w:rsidRPr="003265EA">
        <w:rPr>
          <w:lang w:val="en-US"/>
        </w:rPr>
        <w:t xml:space="preserve"> from reflection to proactivity. </w:t>
      </w:r>
      <w:r w:rsidRPr="00770C2D">
        <w:rPr>
          <w:lang w:val="en-US"/>
        </w:rPr>
        <w:t>The</w:t>
      </w:r>
      <w:r w:rsidR="00A95E8A" w:rsidRPr="003265EA">
        <w:rPr>
          <w:lang w:val="en-US"/>
        </w:rPr>
        <w:t xml:space="preserve"> digital twin is no longer just a model</w:t>
      </w:r>
      <w:r w:rsidRPr="00770C2D">
        <w:rPr>
          <w:lang w:val="en-US"/>
        </w:rPr>
        <w:t xml:space="preserve">—it becomes </w:t>
      </w:r>
      <w:r w:rsidR="00A95E8A" w:rsidRPr="003265EA">
        <w:rPr>
          <w:lang w:val="en-US"/>
        </w:rPr>
        <w:t>a dynamic partner in product development and operations</w:t>
      </w:r>
      <w:r w:rsidRPr="00770C2D">
        <w:rPr>
          <w:lang w:val="en-US"/>
        </w:rPr>
        <w:t xml:space="preserve">, </w:t>
      </w:r>
      <w:r w:rsidR="00A95E8A" w:rsidRPr="003265EA">
        <w:rPr>
          <w:lang w:val="en-US"/>
        </w:rPr>
        <w:t xml:space="preserve">where simulation, testing, and prediction merge into </w:t>
      </w:r>
      <w:r w:rsidRPr="00770C2D">
        <w:rPr>
          <w:lang w:val="en-US"/>
        </w:rPr>
        <w:t>a single intelligent system</w:t>
      </w:r>
      <w:r w:rsidR="00A95E8A" w:rsidRPr="003265EA">
        <w:rPr>
          <w:lang w:val="en-US"/>
        </w:rPr>
        <w:t>.</w:t>
      </w:r>
    </w:p>
    <w:p w14:paraId="348F1220" w14:textId="77777777" w:rsidR="008E702B" w:rsidRDefault="008E702B" w:rsidP="003265EA">
      <w:pPr>
        <w:rPr>
          <w:lang w:val="en-US"/>
        </w:rPr>
      </w:pPr>
    </w:p>
    <w:p w14:paraId="2EC9A22B" w14:textId="085F0997" w:rsidR="008E702B" w:rsidRDefault="008E702B">
      <w:pPr>
        <w:spacing w:line="278" w:lineRule="auto"/>
        <w:rPr>
          <w:lang w:val="en-US"/>
        </w:rPr>
      </w:pPr>
      <w:r>
        <w:rPr>
          <w:lang w:val="en-US"/>
        </w:rPr>
        <w:br w:type="page"/>
      </w:r>
    </w:p>
    <w:p w14:paraId="2C9868B4" w14:textId="5699EA75" w:rsidR="00BC0454" w:rsidRPr="00000F2C" w:rsidRDefault="001A1028" w:rsidP="00B66F58">
      <w:pPr>
        <w:pStyle w:val="Listenabsatz"/>
        <w:numPr>
          <w:ilvl w:val="1"/>
          <w:numId w:val="17"/>
        </w:numPr>
      </w:pPr>
      <w:r w:rsidRPr="00A40C24">
        <w:rPr>
          <w:lang w:val="en-US"/>
        </w:rPr>
        <w:lastRenderedPageBreak/>
        <w:t xml:space="preserve"> Advantages and Disadvantages of U</w:t>
      </w:r>
      <w:r w:rsidR="00A40C24" w:rsidRPr="00A40C24">
        <w:rPr>
          <w:lang w:val="en-US"/>
        </w:rPr>
        <w:t>sing Digital Twins</w:t>
      </w:r>
    </w:p>
    <w:p w14:paraId="47BFECE2" w14:textId="47E20653" w:rsidR="00000F2C" w:rsidRDefault="00000F2C" w:rsidP="00000F2C">
      <w:pPr>
        <w:rPr>
          <w:lang w:val="en-US"/>
        </w:rPr>
      </w:pPr>
      <w:r w:rsidRPr="00000F2C">
        <w:rPr>
          <w:lang w:val="en-US"/>
        </w:rPr>
        <w:t xml:space="preserve">Digital twins have </w:t>
      </w:r>
      <w:r w:rsidR="00573BF0" w:rsidRPr="00573BF0">
        <w:rPr>
          <w:lang w:val="en-US"/>
        </w:rPr>
        <w:t>become increasingly popular</w:t>
      </w:r>
      <w:r w:rsidRPr="00000F2C">
        <w:rPr>
          <w:lang w:val="en-US"/>
        </w:rPr>
        <w:t xml:space="preserve"> in industry because they offer </w:t>
      </w:r>
      <w:r w:rsidR="00573BF0" w:rsidRPr="00573BF0">
        <w:rPr>
          <w:lang w:val="en-US"/>
        </w:rPr>
        <w:t>many ways</w:t>
      </w:r>
      <w:r w:rsidRPr="00000F2C">
        <w:rPr>
          <w:lang w:val="en-US"/>
        </w:rPr>
        <w:t xml:space="preserve"> to </w:t>
      </w:r>
      <w:r w:rsidR="00573BF0" w:rsidRPr="00573BF0">
        <w:rPr>
          <w:lang w:val="en-US"/>
        </w:rPr>
        <w:t>improve</w:t>
      </w:r>
      <w:r w:rsidRPr="00000F2C">
        <w:rPr>
          <w:lang w:val="en-US"/>
        </w:rPr>
        <w:t xml:space="preserve"> development, </w:t>
      </w:r>
      <w:r w:rsidR="00573BF0" w:rsidRPr="00573BF0">
        <w:rPr>
          <w:lang w:val="en-US"/>
        </w:rPr>
        <w:t>operation</w:t>
      </w:r>
      <w:r w:rsidRPr="00000F2C">
        <w:rPr>
          <w:lang w:val="en-US"/>
        </w:rPr>
        <w:t xml:space="preserve">, and maintenance. </w:t>
      </w:r>
      <w:r w:rsidR="00573BF0" w:rsidRPr="00573BF0">
        <w:rPr>
          <w:lang w:val="en-US"/>
        </w:rPr>
        <w:t>However,</w:t>
      </w:r>
      <w:r w:rsidRPr="00000F2C">
        <w:rPr>
          <w:lang w:val="en-US"/>
        </w:rPr>
        <w:t xml:space="preserve"> like </w:t>
      </w:r>
      <w:r w:rsidR="00573BF0" w:rsidRPr="00573BF0">
        <w:rPr>
          <w:lang w:val="en-US"/>
        </w:rPr>
        <w:t xml:space="preserve">all technologies, digital twins </w:t>
      </w:r>
      <w:r w:rsidRPr="00000F2C">
        <w:rPr>
          <w:lang w:val="en-US"/>
        </w:rPr>
        <w:t xml:space="preserve">also </w:t>
      </w:r>
      <w:r w:rsidR="00573BF0" w:rsidRPr="00573BF0">
        <w:rPr>
          <w:lang w:val="en-US"/>
        </w:rPr>
        <w:t xml:space="preserve">come with </w:t>
      </w:r>
      <w:r w:rsidRPr="00000F2C">
        <w:rPr>
          <w:lang w:val="en-US"/>
        </w:rPr>
        <w:t xml:space="preserve">challenges that must be considered before </w:t>
      </w:r>
      <w:r w:rsidR="00573BF0" w:rsidRPr="00573BF0">
        <w:rPr>
          <w:lang w:val="en-US"/>
        </w:rPr>
        <w:t>they are implemented.</w:t>
      </w:r>
      <w:r w:rsidRPr="00000F2C">
        <w:rPr>
          <w:lang w:val="en-US"/>
        </w:rPr>
        <w:t xml:space="preserve"> Below is an overview of some of the </w:t>
      </w:r>
      <w:r w:rsidR="00573BF0" w:rsidRPr="00573BF0">
        <w:rPr>
          <w:lang w:val="en-US"/>
        </w:rPr>
        <w:t>most important</w:t>
      </w:r>
      <w:r w:rsidRPr="00000F2C">
        <w:rPr>
          <w:lang w:val="en-US"/>
        </w:rPr>
        <w:t xml:space="preserve"> advantages and disadvantages </w:t>
      </w:r>
      <w:r w:rsidR="00573BF0" w:rsidRPr="00573BF0">
        <w:rPr>
          <w:lang w:val="en-US"/>
        </w:rPr>
        <w:t>of using digital twins</w:t>
      </w:r>
      <w:r w:rsidRPr="00000F2C">
        <w:rPr>
          <w:lang w:val="en-US"/>
        </w:rPr>
        <w:t>.</w:t>
      </w:r>
    </w:p>
    <w:p w14:paraId="055FE3F9" w14:textId="1FE29A22" w:rsidR="00BC7126" w:rsidRDefault="00866487" w:rsidP="00000F2C">
      <w:pPr>
        <w:rPr>
          <w:lang w:val="en-US"/>
        </w:rPr>
      </w:pPr>
      <w:r>
        <w:rPr>
          <w:noProof/>
          <w:lang w:val="en-US"/>
        </w:rPr>
        <w:drawing>
          <wp:inline distT="0" distB="0" distL="0" distR="0" wp14:anchorId="533FD128" wp14:editId="69C514C9">
            <wp:extent cx="5753735" cy="3830320"/>
            <wp:effectExtent l="0" t="0" r="0" b="0"/>
            <wp:docPr id="760736488" name="Billede 4" descr="Et billede, der indeholder tekst, Font/skrifttype, skærmbillede, nummer/tal&#10;&#10;AI-genereret indhold kan være ukorrekt."/>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0736488" name="Billede 4" descr="Et billede, der indeholder tekst, Font/skrifttype, skærmbillede, nummer/tal&#10;&#10;AI-genereret indhold kan være ukorrekt."/>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5753735" cy="3830320"/>
                    </a:xfrm>
                    <a:prstGeom prst="rect">
                      <a:avLst/>
                    </a:prstGeom>
                    <a:noFill/>
                    <a:ln>
                      <a:noFill/>
                    </a:ln>
                  </pic:spPr>
                </pic:pic>
              </a:graphicData>
            </a:graphic>
          </wp:inline>
        </w:drawing>
      </w:r>
    </w:p>
    <w:p w14:paraId="14DFE372" w14:textId="5813136C" w:rsidR="00000F2C" w:rsidRPr="00966807" w:rsidRDefault="00614232" w:rsidP="00163F4F">
      <w:pPr>
        <w:pStyle w:val="Listenabsatz"/>
        <w:numPr>
          <w:ilvl w:val="2"/>
          <w:numId w:val="23"/>
        </w:numPr>
        <w:rPr>
          <w:u w:val="single"/>
          <w:lang w:val="en-US"/>
        </w:rPr>
      </w:pPr>
      <w:r w:rsidRPr="00966807">
        <w:rPr>
          <w:u w:val="single"/>
          <w:lang w:val="en-US"/>
        </w:rPr>
        <w:lastRenderedPageBreak/>
        <w:t>Advantages</w:t>
      </w:r>
    </w:p>
    <w:p w14:paraId="3997EA2A" w14:textId="130A4DD3" w:rsidR="00CC24B4" w:rsidRPr="00CC24B4" w:rsidRDefault="00CC24B4" w:rsidP="00CC24B4">
      <w:pPr>
        <w:rPr>
          <w:lang w:val="en-US"/>
        </w:rPr>
      </w:pPr>
      <w:r w:rsidRPr="00CC24B4">
        <w:rPr>
          <w:lang w:val="en-US"/>
        </w:rPr>
        <w:t>monitoring and analysis of production. By using sensors and integrating data, it becomes possible to track the condition of machines and systems. This supports predictive maintenance, where potential failures are detected before they happen. For example, if a motor begins to vibrate abnormally, the digital twin can identify the issue before physical damage occurs. This helps avoid costly, unplanned downtime.</w:t>
      </w:r>
    </w:p>
    <w:p w14:paraId="13FF291F" w14:textId="77777777" w:rsidR="00CC24B4" w:rsidRPr="00CC24B4" w:rsidRDefault="00CC24B4" w:rsidP="00CC24B4">
      <w:pPr>
        <w:rPr>
          <w:lang w:val="en-US"/>
        </w:rPr>
      </w:pPr>
      <w:r w:rsidRPr="00CC24B4">
        <w:rPr>
          <w:lang w:val="en-US"/>
        </w:rPr>
        <w:t>Another major benefit is the possibility to simulate changes digitally before making them in physical production. Companies can test new workflows, production speeds, or layout adjustments without interrupting daily operations. This makes it easier and more cost-effective to optimize processes and make informed decisions.</w:t>
      </w:r>
    </w:p>
    <w:p w14:paraId="3ED95843" w14:textId="77777777" w:rsidR="00CC24B4" w:rsidRPr="00CC24B4" w:rsidRDefault="00CC24B4" w:rsidP="00CC24B4">
      <w:pPr>
        <w:rPr>
          <w:lang w:val="en-US"/>
        </w:rPr>
      </w:pPr>
      <w:r w:rsidRPr="00CC24B4">
        <w:rPr>
          <w:lang w:val="en-US"/>
        </w:rPr>
        <w:t xml:space="preserve">Digital twins also reduce the need for physical prototypes. During development, products can be modeled and tested in a virtual environment. Physical production only begins once </w:t>
      </w:r>
      <w:proofErr w:type="gramStart"/>
      <w:r w:rsidRPr="00CC24B4">
        <w:rPr>
          <w:lang w:val="en-US"/>
        </w:rPr>
        <w:t>the digital</w:t>
      </w:r>
      <w:proofErr w:type="gramEnd"/>
      <w:r w:rsidRPr="00CC24B4">
        <w:rPr>
          <w:lang w:val="en-US"/>
        </w:rPr>
        <w:t xml:space="preserve"> design has been validated. This saves time, materials, and money—and helps products reach the market faster.</w:t>
      </w:r>
    </w:p>
    <w:p w14:paraId="425FBEA9" w14:textId="6B401E66" w:rsidR="00000F2C" w:rsidRPr="00000F2C" w:rsidRDefault="00000F2C" w:rsidP="00000F2C">
      <w:pPr>
        <w:rPr>
          <w:lang w:val="en-US"/>
        </w:rPr>
      </w:pPr>
      <w:r w:rsidRPr="00000F2C">
        <w:rPr>
          <w:lang w:val="en-US"/>
        </w:rPr>
        <w:t xml:space="preserve">A </w:t>
      </w:r>
      <w:r w:rsidR="00CC24B4" w:rsidRPr="00CC24B4">
        <w:rPr>
          <w:lang w:val="en-US"/>
        </w:rPr>
        <w:t xml:space="preserve">further </w:t>
      </w:r>
      <w:r w:rsidRPr="00000F2C">
        <w:rPr>
          <w:lang w:val="en-US"/>
        </w:rPr>
        <w:t xml:space="preserve">advantage is </w:t>
      </w:r>
      <w:r w:rsidR="00CC24B4" w:rsidRPr="00CC24B4">
        <w:rPr>
          <w:lang w:val="en-US"/>
        </w:rPr>
        <w:t>improved</w:t>
      </w:r>
      <w:r w:rsidRPr="00000F2C">
        <w:rPr>
          <w:lang w:val="en-US"/>
        </w:rPr>
        <w:t xml:space="preserve"> documentation and traceability, especially </w:t>
      </w:r>
      <w:r w:rsidR="00CC24B4" w:rsidRPr="00CC24B4">
        <w:rPr>
          <w:lang w:val="en-US"/>
        </w:rPr>
        <w:t>through</w:t>
      </w:r>
      <w:r w:rsidRPr="00000F2C">
        <w:rPr>
          <w:lang w:val="en-US"/>
        </w:rPr>
        <w:t xml:space="preserve"> the Digital Twin Instance (DTI). When </w:t>
      </w:r>
      <w:r w:rsidR="00CC24B4" w:rsidRPr="00CC24B4">
        <w:rPr>
          <w:lang w:val="en-US"/>
        </w:rPr>
        <w:t>each</w:t>
      </w:r>
      <w:r w:rsidRPr="00000F2C">
        <w:rPr>
          <w:lang w:val="en-US"/>
        </w:rPr>
        <w:t xml:space="preserve"> manufactured unit has its own digital twin with measurements, serial numbers, and process data, it </w:t>
      </w:r>
      <w:r w:rsidR="00CC24B4" w:rsidRPr="00CC24B4">
        <w:rPr>
          <w:lang w:val="en-US"/>
        </w:rPr>
        <w:t>creates</w:t>
      </w:r>
      <w:r w:rsidRPr="00000F2C">
        <w:rPr>
          <w:lang w:val="en-US"/>
        </w:rPr>
        <w:t xml:space="preserve"> a strong foundation for quality assurance</w:t>
      </w:r>
      <w:r w:rsidR="00CC24B4" w:rsidRPr="00CC24B4">
        <w:rPr>
          <w:lang w:val="en-US"/>
        </w:rPr>
        <w:t xml:space="preserve"> and </w:t>
      </w:r>
      <w:r w:rsidRPr="00000F2C">
        <w:rPr>
          <w:lang w:val="en-US"/>
        </w:rPr>
        <w:t xml:space="preserve">maintenance. This is </w:t>
      </w:r>
      <w:r w:rsidR="00CC24B4" w:rsidRPr="00CC24B4">
        <w:rPr>
          <w:lang w:val="en-US"/>
        </w:rPr>
        <w:t>especially important</w:t>
      </w:r>
      <w:r w:rsidRPr="00000F2C">
        <w:rPr>
          <w:lang w:val="en-US"/>
        </w:rPr>
        <w:t xml:space="preserve"> in </w:t>
      </w:r>
      <w:r w:rsidR="00CC24B4" w:rsidRPr="00CC24B4">
        <w:rPr>
          <w:lang w:val="en-US"/>
        </w:rPr>
        <w:t>sectors</w:t>
      </w:r>
      <w:r w:rsidRPr="00000F2C">
        <w:rPr>
          <w:lang w:val="en-US"/>
        </w:rPr>
        <w:t xml:space="preserve"> with strict documentation </w:t>
      </w:r>
      <w:r w:rsidR="00CC24B4" w:rsidRPr="00CC24B4">
        <w:rPr>
          <w:lang w:val="en-US"/>
        </w:rPr>
        <w:t xml:space="preserve">rules, </w:t>
      </w:r>
      <w:r w:rsidRPr="00000F2C">
        <w:rPr>
          <w:lang w:val="en-US"/>
        </w:rPr>
        <w:t>such as food production, pharmaceuticals, and aerospace.</w:t>
      </w:r>
    </w:p>
    <w:p w14:paraId="6E2237E0" w14:textId="2BD5D8DE" w:rsidR="00000F2C" w:rsidRPr="00966807" w:rsidRDefault="00000F2C" w:rsidP="00163F4F">
      <w:pPr>
        <w:pStyle w:val="Listenabsatz"/>
        <w:numPr>
          <w:ilvl w:val="2"/>
          <w:numId w:val="24"/>
        </w:numPr>
        <w:rPr>
          <w:u w:val="single"/>
          <w:lang w:val="en-US"/>
        </w:rPr>
      </w:pPr>
      <w:r w:rsidRPr="00966807">
        <w:rPr>
          <w:u w:val="single"/>
          <w:lang w:val="en-US"/>
        </w:rPr>
        <w:lastRenderedPageBreak/>
        <w:t>Disadvantages</w:t>
      </w:r>
    </w:p>
    <w:p w14:paraId="09E53391" w14:textId="77777777" w:rsidR="000B4CC4" w:rsidRPr="000B4CC4" w:rsidRDefault="000B4CC4" w:rsidP="000B4CC4">
      <w:pPr>
        <w:rPr>
          <w:lang w:val="en-US"/>
        </w:rPr>
      </w:pPr>
      <w:r w:rsidRPr="000B4CC4">
        <w:rPr>
          <w:lang w:val="en-US"/>
        </w:rPr>
        <w:t xml:space="preserve">Even though digital twins offer many opportunities, there are also several challenges when implementing them. The first challenge is cost. </w:t>
      </w:r>
      <w:proofErr w:type="gramStart"/>
      <w:r w:rsidRPr="000B4CC4">
        <w:rPr>
          <w:lang w:val="en-US"/>
        </w:rPr>
        <w:t>The technology</w:t>
      </w:r>
      <w:proofErr w:type="gramEnd"/>
      <w:r w:rsidRPr="000B4CC4">
        <w:rPr>
          <w:lang w:val="en-US"/>
        </w:rPr>
        <w:t xml:space="preserve"> requires investment in sensors, IT infrastructure, software platforms, and often upgrades to existing machines. For small and medium-sized companies, these initial costs can be a barrier.</w:t>
      </w:r>
    </w:p>
    <w:p w14:paraId="38F80A35" w14:textId="77777777" w:rsidR="000B4CC4" w:rsidRPr="000B4CC4" w:rsidRDefault="000B4CC4" w:rsidP="000B4CC4">
      <w:pPr>
        <w:rPr>
          <w:lang w:val="en-US"/>
        </w:rPr>
      </w:pPr>
      <w:r w:rsidRPr="000B4CC4">
        <w:rPr>
          <w:lang w:val="en-US"/>
        </w:rPr>
        <w:t xml:space="preserve">Another challenge is </w:t>
      </w:r>
      <w:proofErr w:type="gramStart"/>
      <w:r w:rsidRPr="000B4CC4">
        <w:rPr>
          <w:lang w:val="en-US"/>
        </w:rPr>
        <w:t>the technical</w:t>
      </w:r>
      <w:proofErr w:type="gramEnd"/>
      <w:r w:rsidRPr="000B4CC4">
        <w:rPr>
          <w:lang w:val="en-US"/>
        </w:rPr>
        <w:t xml:space="preserve"> complexity. It can be difficult to ensure a smooth flow of data between different </w:t>
      </w:r>
      <w:proofErr w:type="gramStart"/>
      <w:r w:rsidRPr="000B4CC4">
        <w:rPr>
          <w:lang w:val="en-US"/>
        </w:rPr>
        <w:t>systems—</w:t>
      </w:r>
      <w:proofErr w:type="gramEnd"/>
      <w:r w:rsidRPr="000B4CC4">
        <w:rPr>
          <w:lang w:val="en-US"/>
        </w:rPr>
        <w:t xml:space="preserve">for </w:t>
      </w:r>
      <w:proofErr w:type="gramStart"/>
      <w:r w:rsidRPr="000B4CC4">
        <w:rPr>
          <w:lang w:val="en-US"/>
        </w:rPr>
        <w:t>example</w:t>
      </w:r>
      <w:proofErr w:type="gramEnd"/>
      <w:r w:rsidRPr="000B4CC4">
        <w:rPr>
          <w:lang w:val="en-US"/>
        </w:rPr>
        <w:t xml:space="preserve"> from PLCs to cloud-based analytics tools. Integrations must be set up, data structures defined, and questions about data quality and data ownership must be handled. A digital twin is only useful if the underlying data is reliable and up to date.</w:t>
      </w:r>
    </w:p>
    <w:p w14:paraId="1EAC6680" w14:textId="77777777" w:rsidR="000B4CC4" w:rsidRPr="000B4CC4" w:rsidRDefault="000B4CC4" w:rsidP="000B4CC4">
      <w:pPr>
        <w:rPr>
          <w:lang w:val="en-US"/>
        </w:rPr>
      </w:pPr>
      <w:r w:rsidRPr="000B4CC4">
        <w:rPr>
          <w:lang w:val="en-US"/>
        </w:rPr>
        <w:t>Cybersecurity is also an important issue. As production becomes more digital and connected, the risk of hacking, data breaches, or manipulation increases. Systems that are connected to the internet or external providers must be protected from the start. A security breach can have serious consequences—not only for operations, but also for the company’s reputation.</w:t>
      </w:r>
    </w:p>
    <w:p w14:paraId="62CCCC94" w14:textId="3205340C" w:rsidR="008E702B" w:rsidRDefault="00000F2C" w:rsidP="00000F2C">
      <w:pPr>
        <w:rPr>
          <w:lang w:val="en-US"/>
        </w:rPr>
      </w:pPr>
      <w:r w:rsidRPr="00000F2C">
        <w:rPr>
          <w:lang w:val="en-US"/>
        </w:rPr>
        <w:t xml:space="preserve">Finally, digital twins place demands on the organization. Employees need to understand and use the systems </w:t>
      </w:r>
      <w:r w:rsidR="000B4CC4" w:rsidRPr="000B4CC4">
        <w:rPr>
          <w:lang w:val="en-US"/>
        </w:rPr>
        <w:t>correctly</w:t>
      </w:r>
      <w:r w:rsidRPr="00000F2C">
        <w:rPr>
          <w:lang w:val="en-US"/>
        </w:rPr>
        <w:t xml:space="preserve">, which often requires new skills. </w:t>
      </w:r>
      <w:r w:rsidR="000B4CC4" w:rsidRPr="000B4CC4">
        <w:rPr>
          <w:lang w:val="en-US"/>
        </w:rPr>
        <w:t>Without proper</w:t>
      </w:r>
      <w:r w:rsidRPr="00000F2C">
        <w:rPr>
          <w:lang w:val="en-US"/>
        </w:rPr>
        <w:t xml:space="preserve"> training, there is a risk </w:t>
      </w:r>
      <w:r w:rsidR="000B4CC4" w:rsidRPr="000B4CC4">
        <w:rPr>
          <w:lang w:val="en-US"/>
        </w:rPr>
        <w:t>that the technology will not be used as intended.</w:t>
      </w:r>
      <w:r w:rsidRPr="00000F2C">
        <w:rPr>
          <w:lang w:val="en-US"/>
        </w:rPr>
        <w:t xml:space="preserve"> A digital twin is only as valuable as the knowledge and decisions that </w:t>
      </w:r>
      <w:r w:rsidR="000B4CC4" w:rsidRPr="000B4CC4">
        <w:rPr>
          <w:lang w:val="en-US"/>
        </w:rPr>
        <w:t>come from it</w:t>
      </w:r>
      <w:r w:rsidRPr="00000F2C">
        <w:rPr>
          <w:lang w:val="en-US"/>
        </w:rPr>
        <w:t>.</w:t>
      </w:r>
    </w:p>
    <w:p w14:paraId="28A245AF" w14:textId="745800BF" w:rsidR="008E702B" w:rsidRDefault="008E702B">
      <w:pPr>
        <w:spacing w:line="278" w:lineRule="auto"/>
        <w:rPr>
          <w:lang w:val="en-US"/>
        </w:rPr>
      </w:pPr>
      <w:r>
        <w:rPr>
          <w:lang w:val="en-US"/>
        </w:rPr>
        <w:br w:type="page"/>
      </w:r>
    </w:p>
    <w:p w14:paraId="0831A7C1" w14:textId="496FF5B5" w:rsidR="00000F2C" w:rsidRPr="00EE3C54" w:rsidRDefault="00EE3C54" w:rsidP="00000F2C">
      <w:pPr>
        <w:pStyle w:val="Listenabsatz"/>
        <w:numPr>
          <w:ilvl w:val="1"/>
          <w:numId w:val="24"/>
        </w:numPr>
        <w:rPr>
          <w:lang w:val="en-US"/>
        </w:rPr>
      </w:pPr>
      <w:r>
        <w:rPr>
          <w:lang w:val="en-US"/>
        </w:rPr>
        <w:lastRenderedPageBreak/>
        <w:t xml:space="preserve"> </w:t>
      </w:r>
      <w:r w:rsidR="00000F2C" w:rsidRPr="00EE3C54">
        <w:rPr>
          <w:lang w:val="en-US"/>
        </w:rPr>
        <w:t>Considerations for Using Digital Twins in Education</w:t>
      </w:r>
    </w:p>
    <w:p w14:paraId="3703B8E4" w14:textId="77777777" w:rsidR="0026091E" w:rsidRPr="0026091E" w:rsidRDefault="0026091E" w:rsidP="0026091E">
      <w:pPr>
        <w:rPr>
          <w:lang w:val="en-US"/>
        </w:rPr>
      </w:pPr>
      <w:r w:rsidRPr="0026091E">
        <w:rPr>
          <w:lang w:val="en-US"/>
        </w:rPr>
        <w:t xml:space="preserve">The advantages and disadvantages of digital twins apply not only to industry but also to </w:t>
      </w:r>
      <w:proofErr w:type="gramStart"/>
      <w:r w:rsidRPr="0026091E">
        <w:rPr>
          <w:lang w:val="en-US"/>
        </w:rPr>
        <w:t>education—</w:t>
      </w:r>
      <w:proofErr w:type="gramEnd"/>
      <w:r w:rsidRPr="0026091E">
        <w:rPr>
          <w:lang w:val="en-US"/>
        </w:rPr>
        <w:t>especially in vocational training. When digital twins are integrated into teaching, educators can bring real production environments closer to students while maintaining a safe, controlled, and repeatable learning space.</w:t>
      </w:r>
    </w:p>
    <w:p w14:paraId="24D8DDCB" w14:textId="77777777" w:rsidR="0026091E" w:rsidRPr="0026091E" w:rsidRDefault="0026091E" w:rsidP="0026091E">
      <w:pPr>
        <w:rPr>
          <w:lang w:val="en-US"/>
        </w:rPr>
      </w:pPr>
      <w:r w:rsidRPr="0026091E">
        <w:rPr>
          <w:lang w:val="en-US"/>
        </w:rPr>
        <w:t xml:space="preserve">Just as in industry, </w:t>
      </w:r>
      <w:proofErr w:type="gramStart"/>
      <w:r w:rsidRPr="0026091E">
        <w:rPr>
          <w:lang w:val="en-US"/>
        </w:rPr>
        <w:t>the technology</w:t>
      </w:r>
      <w:proofErr w:type="gramEnd"/>
      <w:r w:rsidRPr="0026091E">
        <w:rPr>
          <w:lang w:val="en-US"/>
        </w:rPr>
        <w:t xml:space="preserve"> makes it possible to simulate complex processes before students encounter them in real life. This helps them understand how systems are built and how they function, and it strengthens their ability to analyze and solve problems. For example, a digital twin can show how a production line reacts to sequencing errors or how a hydraulic system responds to changes in pressure and flow. This gives students a visual and hands-on understanding that is difficult to achieve through theory alone.</w:t>
      </w:r>
    </w:p>
    <w:p w14:paraId="2EC17BDB" w14:textId="77777777" w:rsidR="0026091E" w:rsidRPr="0026091E" w:rsidRDefault="0026091E" w:rsidP="0026091E">
      <w:pPr>
        <w:rPr>
          <w:lang w:val="en-US"/>
        </w:rPr>
      </w:pPr>
      <w:r w:rsidRPr="0026091E">
        <w:rPr>
          <w:lang w:val="en-US"/>
        </w:rPr>
        <w:t>Digital twins can also act as training tools. Students can practice operating, troubleshooting, and maintaining systems without risk. Because these digital environments can be repeated exactly, they also support independent learning, where students can work at their own pace and receive feedback. This fits well with modern teaching methods such as flipped classroom and blended learning.</w:t>
      </w:r>
    </w:p>
    <w:p w14:paraId="4FB9427F" w14:textId="77777777" w:rsidR="0026091E" w:rsidRPr="0026091E" w:rsidRDefault="0026091E" w:rsidP="0026091E">
      <w:pPr>
        <w:rPr>
          <w:lang w:val="en-US"/>
        </w:rPr>
      </w:pPr>
      <w:r w:rsidRPr="0026091E">
        <w:rPr>
          <w:lang w:val="en-US"/>
        </w:rPr>
        <w:t xml:space="preserve">However, using digital twins in education also presents challenges. Developing and maintaining digital learning environments requires time and resources. Equipment, licenses, and software can be costly, and teachers must have the necessary skills to </w:t>
      </w:r>
      <w:r w:rsidRPr="0026091E">
        <w:rPr>
          <w:lang w:val="en-US"/>
        </w:rPr>
        <w:lastRenderedPageBreak/>
        <w:t>create and use relevant scenarios. If teachers or students are not familiar with the technology, it can lead to frustration and reduce the quality of learning.</w:t>
      </w:r>
    </w:p>
    <w:p w14:paraId="0E039076" w14:textId="21C5A31A" w:rsidR="00000F2C" w:rsidRDefault="00000F2C" w:rsidP="00000F2C">
      <w:pPr>
        <w:rPr>
          <w:lang w:val="en-US"/>
        </w:rPr>
      </w:pPr>
      <w:r w:rsidRPr="00000F2C">
        <w:rPr>
          <w:lang w:val="en-US"/>
        </w:rPr>
        <w:t xml:space="preserve">It is therefore important to </w:t>
      </w:r>
      <w:r w:rsidR="0026091E" w:rsidRPr="0026091E">
        <w:rPr>
          <w:lang w:val="en-US"/>
        </w:rPr>
        <w:t>see</w:t>
      </w:r>
      <w:r w:rsidRPr="00000F2C">
        <w:rPr>
          <w:lang w:val="en-US"/>
        </w:rPr>
        <w:t xml:space="preserve"> digital twins as pedagogical tools that must be </w:t>
      </w:r>
      <w:r w:rsidR="0026091E" w:rsidRPr="0026091E">
        <w:rPr>
          <w:lang w:val="en-US"/>
        </w:rPr>
        <w:t xml:space="preserve">used with care. When </w:t>
      </w:r>
      <w:r w:rsidRPr="00000F2C">
        <w:rPr>
          <w:lang w:val="en-US"/>
        </w:rPr>
        <w:t xml:space="preserve">applied correctly, they can </w:t>
      </w:r>
      <w:r w:rsidR="0026091E" w:rsidRPr="0026091E">
        <w:rPr>
          <w:lang w:val="en-US"/>
        </w:rPr>
        <w:t>support</w:t>
      </w:r>
      <w:r w:rsidRPr="00000F2C">
        <w:rPr>
          <w:lang w:val="en-US"/>
        </w:rPr>
        <w:t xml:space="preserve"> engaging</w:t>
      </w:r>
      <w:r w:rsidR="0026091E" w:rsidRPr="0026091E">
        <w:rPr>
          <w:lang w:val="en-US"/>
        </w:rPr>
        <w:t>,</w:t>
      </w:r>
      <w:r w:rsidRPr="00000F2C">
        <w:rPr>
          <w:lang w:val="en-US"/>
        </w:rPr>
        <w:t xml:space="preserve"> practice-oriented teaching that </w:t>
      </w:r>
      <w:r w:rsidR="0026091E" w:rsidRPr="0026091E">
        <w:rPr>
          <w:lang w:val="en-US"/>
        </w:rPr>
        <w:t xml:space="preserve">improves students’ </w:t>
      </w:r>
      <w:r w:rsidRPr="00000F2C">
        <w:rPr>
          <w:lang w:val="en-US"/>
        </w:rPr>
        <w:t xml:space="preserve">understanding and better prepares them for the technologies </w:t>
      </w:r>
      <w:r w:rsidR="0026091E" w:rsidRPr="0026091E">
        <w:rPr>
          <w:lang w:val="en-US"/>
        </w:rPr>
        <w:t xml:space="preserve">and tasks </w:t>
      </w:r>
      <w:r w:rsidRPr="00000F2C">
        <w:rPr>
          <w:lang w:val="en-US"/>
        </w:rPr>
        <w:t xml:space="preserve">they will </w:t>
      </w:r>
      <w:r w:rsidR="0026091E" w:rsidRPr="0026091E">
        <w:rPr>
          <w:lang w:val="en-US"/>
        </w:rPr>
        <w:t>meet</w:t>
      </w:r>
      <w:r w:rsidRPr="00000F2C">
        <w:rPr>
          <w:lang w:val="en-US"/>
        </w:rPr>
        <w:t xml:space="preserve"> in their future careers.</w:t>
      </w:r>
    </w:p>
    <w:p w14:paraId="18F52075" w14:textId="77777777" w:rsidR="00692222" w:rsidRDefault="00692222" w:rsidP="00000F2C">
      <w:pPr>
        <w:rPr>
          <w:lang w:val="en-US"/>
        </w:rPr>
      </w:pPr>
    </w:p>
    <w:p w14:paraId="19F886E1" w14:textId="6E5B2C2B" w:rsidR="00692222" w:rsidRDefault="00692222">
      <w:pPr>
        <w:spacing w:line="278" w:lineRule="auto"/>
        <w:rPr>
          <w:lang w:val="en-US"/>
        </w:rPr>
      </w:pPr>
      <w:r>
        <w:rPr>
          <w:lang w:val="en-US"/>
        </w:rPr>
        <w:br w:type="page"/>
      </w:r>
    </w:p>
    <w:p w14:paraId="63C85C93" w14:textId="3935FB9A" w:rsidR="00BC0454" w:rsidRPr="00113015" w:rsidRDefault="00EE3C54" w:rsidP="00EE3C54">
      <w:pPr>
        <w:pStyle w:val="Listenabsatz"/>
        <w:numPr>
          <w:ilvl w:val="1"/>
          <w:numId w:val="26"/>
        </w:numPr>
      </w:pPr>
      <w:r>
        <w:rPr>
          <w:lang w:val="en-US"/>
        </w:rPr>
        <w:lastRenderedPageBreak/>
        <w:t xml:space="preserve"> </w:t>
      </w:r>
      <w:r w:rsidR="006B0945" w:rsidRPr="006B0945">
        <w:rPr>
          <w:lang w:val="en-US"/>
        </w:rPr>
        <w:t>What’s Next for You in Module 2?</w:t>
      </w:r>
    </w:p>
    <w:p w14:paraId="0C600BC2" w14:textId="79DEA78C" w:rsidR="008537F3" w:rsidRPr="00673C80" w:rsidRDefault="00673C80" w:rsidP="00673C80">
      <w:pPr>
        <w:rPr>
          <w:lang w:val="en-US"/>
        </w:rPr>
      </w:pPr>
      <w:r w:rsidRPr="00673C80">
        <w:rPr>
          <w:lang w:val="en-US"/>
        </w:rPr>
        <w:t xml:space="preserve">In the next module, we move from theory to practice. </w:t>
      </w:r>
      <w:r w:rsidR="004429A1">
        <w:rPr>
          <w:lang w:val="en-US"/>
        </w:rPr>
        <w:t>You</w:t>
      </w:r>
      <w:r w:rsidRPr="00673C80">
        <w:rPr>
          <w:lang w:val="en-US"/>
        </w:rPr>
        <w:t xml:space="preserve"> will be introduced to Autodesk Inventor and learn how to create a simple 3D model. The </w:t>
      </w:r>
      <w:r w:rsidR="009E4393" w:rsidRPr="009E4393">
        <w:rPr>
          <w:lang w:val="en-US"/>
        </w:rPr>
        <w:t>purpose</w:t>
      </w:r>
      <w:r w:rsidRPr="00673C80">
        <w:rPr>
          <w:lang w:val="en-US"/>
        </w:rPr>
        <w:t xml:space="preserve"> is to </w:t>
      </w:r>
      <w:r w:rsidR="009E4393" w:rsidRPr="009E4393">
        <w:rPr>
          <w:lang w:val="en-US"/>
        </w:rPr>
        <w:t>give you</w:t>
      </w:r>
      <w:r w:rsidRPr="00673C80">
        <w:rPr>
          <w:lang w:val="en-US"/>
        </w:rPr>
        <w:t xml:space="preserve"> a basic understanding of how digital twins begin with digital models, and how these models can </w:t>
      </w:r>
      <w:r w:rsidR="009E4393" w:rsidRPr="009E4393">
        <w:rPr>
          <w:lang w:val="en-US"/>
        </w:rPr>
        <w:t>later be used</w:t>
      </w:r>
      <w:r w:rsidRPr="00673C80">
        <w:rPr>
          <w:lang w:val="en-US"/>
        </w:rPr>
        <w:t xml:space="preserve"> for simulation and analysis.</w:t>
      </w:r>
      <w:r w:rsidR="008537F3" w:rsidRPr="00673C80">
        <w:rPr>
          <w:lang w:val="en-US"/>
        </w:rPr>
        <w:br w:type="page"/>
      </w:r>
    </w:p>
    <w:p w14:paraId="43B51679" w14:textId="77777777" w:rsidR="00A10786" w:rsidRPr="00A10786" w:rsidRDefault="00A10786" w:rsidP="00A10786">
      <w:pPr>
        <w:pStyle w:val="Listenabsatz"/>
        <w:numPr>
          <w:ilvl w:val="0"/>
          <w:numId w:val="4"/>
        </w:numPr>
      </w:pPr>
      <w:r w:rsidRPr="00A10786">
        <w:lastRenderedPageBreak/>
        <w:t>Sources:</w:t>
      </w:r>
    </w:p>
    <w:p w14:paraId="02042D10" w14:textId="77777777" w:rsidR="00EE3C54" w:rsidRDefault="00EE3C54" w:rsidP="00EE3C54">
      <w:r w:rsidRPr="00EE3C54">
        <w:t>Digital Twins: Past, Present, and Future (2023) - Michael Grieves</w:t>
      </w:r>
      <w:r>
        <w:t xml:space="preserve"> </w:t>
      </w:r>
    </w:p>
    <w:p w14:paraId="6BC4674E" w14:textId="51A97010" w:rsidR="00EE3C54" w:rsidRDefault="00EE3C54" w:rsidP="00EE3C54">
      <w:r>
        <w:t>and</w:t>
      </w:r>
    </w:p>
    <w:p w14:paraId="15E6583C" w14:textId="28BAC91C" w:rsidR="0037062D" w:rsidRDefault="00EE3C54" w:rsidP="00EE3C54">
      <w:hyperlink r:id="rId18" w:history="1">
        <w:r w:rsidRPr="00BE3D61">
          <w:rPr>
            <w:rStyle w:val="Hyperlink"/>
          </w:rPr>
          <w:t>https://diginomica.com/grieves-and-vickers-history-digital-twins</w:t>
        </w:r>
      </w:hyperlink>
      <w:r w:rsidR="0037062D">
        <w:t xml:space="preserve"> </w:t>
      </w:r>
    </w:p>
    <w:p w14:paraId="40D3A5AD" w14:textId="77777777" w:rsidR="0037062D" w:rsidRDefault="0037062D" w:rsidP="0037062D">
      <w:r>
        <w:t>and</w:t>
      </w:r>
    </w:p>
    <w:p w14:paraId="1287BA50" w14:textId="5EE45B83" w:rsidR="0037062D" w:rsidRDefault="0037062D" w:rsidP="0037062D">
      <w:hyperlink r:id="rId19" w:history="1">
        <w:r w:rsidRPr="002045DB">
          <w:rPr>
            <w:rStyle w:val="Hyperlink"/>
          </w:rPr>
          <w:t>https://en.wikipedia.org/wiki/Digital_twin</w:t>
        </w:r>
      </w:hyperlink>
      <w:r>
        <w:t xml:space="preserve"> </w:t>
      </w:r>
    </w:p>
    <w:p w14:paraId="7C034814" w14:textId="77777777" w:rsidR="0037062D" w:rsidRDefault="0037062D" w:rsidP="0037062D">
      <w:r>
        <w:t xml:space="preserve">and </w:t>
      </w:r>
    </w:p>
    <w:p w14:paraId="24F1303D" w14:textId="717D3844" w:rsidR="0037062D" w:rsidRDefault="0037062D" w:rsidP="0037062D">
      <w:hyperlink r:id="rId20" w:history="1">
        <w:r w:rsidRPr="002045DB">
          <w:rPr>
            <w:rStyle w:val="Hyperlink"/>
          </w:rPr>
          <w:t>https://www.mckinsey.com/featured-insights/mckinsey-explainers/what-is-digital-twin-technology</w:t>
        </w:r>
      </w:hyperlink>
      <w:r>
        <w:t xml:space="preserve"> </w:t>
      </w:r>
    </w:p>
    <w:p w14:paraId="53D44922" w14:textId="77777777" w:rsidR="0037062D" w:rsidRDefault="0037062D" w:rsidP="0037062D">
      <w:r>
        <w:t>and</w:t>
      </w:r>
    </w:p>
    <w:p w14:paraId="77F226A5" w14:textId="3793CB78" w:rsidR="00A10786" w:rsidRPr="005B7C1C" w:rsidRDefault="0037062D" w:rsidP="005B7C1C">
      <w:hyperlink r:id="rId21" w:history="1">
        <w:r w:rsidRPr="002045DB">
          <w:rPr>
            <w:rStyle w:val="Hyperlink"/>
          </w:rPr>
          <w:t>https://odsc.com/blog/evolution-of-digital-twins/</w:t>
        </w:r>
      </w:hyperlink>
      <w:r>
        <w:t xml:space="preserve"> </w:t>
      </w:r>
    </w:p>
    <w:sectPr w:rsidR="00A10786" w:rsidRPr="005B7C1C" w:rsidSect="00292856">
      <w:headerReference w:type="default" r:id="rId22"/>
      <w:footerReference w:type="default" r:id="rId23"/>
      <w:pgSz w:w="11906" w:h="16838"/>
      <w:pgMar w:top="3494" w:right="1417" w:bottom="2694" w:left="1417" w:header="567" w:footer="708"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422D137B" w14:textId="77777777" w:rsidR="008811A5" w:rsidRDefault="008811A5" w:rsidP="00F6267F">
      <w:pPr>
        <w:spacing w:after="0" w:line="240" w:lineRule="auto"/>
      </w:pPr>
      <w:r>
        <w:separator/>
      </w:r>
    </w:p>
  </w:endnote>
  <w:endnote w:type="continuationSeparator" w:id="0">
    <w:p w14:paraId="02D2A247" w14:textId="77777777" w:rsidR="008811A5" w:rsidRDefault="008811A5" w:rsidP="00F6267F">
      <w:pPr>
        <w:spacing w:after="0" w:line="240" w:lineRule="auto"/>
      </w:pPr>
      <w:r>
        <w:continuationSeparator/>
      </w:r>
    </w:p>
  </w:endnote>
  <w:endnote w:type="continuationNotice" w:id="1">
    <w:p w14:paraId="02C43B3C" w14:textId="77777777" w:rsidR="008811A5" w:rsidRDefault="008811A5">
      <w:pPr>
        <w:spacing w:after="0"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ptos">
    <w:charset w:val="00"/>
    <w:family w:val="swiss"/>
    <w:pitch w:val="variable"/>
    <w:sig w:usb0="20000287" w:usb1="00000003" w:usb2="00000000" w:usb3="00000000" w:csb0="0000019F" w:csb1="00000000"/>
  </w:font>
  <w:font w:name="Aptos Display">
    <w:charset w:val="00"/>
    <w:family w:val="swiss"/>
    <w:pitch w:val="variable"/>
    <w:sig w:usb0="20000287" w:usb1="00000003" w:usb2="00000000" w:usb3="00000000" w:csb0="0000019F" w:csb1="00000000"/>
  </w:font>
  <w:font w:name="+mj-ea">
    <w:panose1 w:val="00000000000000000000"/>
    <w:charset w:val="00"/>
    <w:family w:val="roman"/>
    <w:notTrueType/>
    <w:pitch w:val="default"/>
  </w:font>
  <w:font w:name="+mj-cs">
    <w:panose1 w:val="00000000000000000000"/>
    <w:charset w:val="00"/>
    <w:family w:val="roman"/>
    <w:notTrueType/>
    <w:pitch w:val="default"/>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enraster"/>
      <w:tblW w:w="0" w:type="auto"/>
      <w:tblInd w:w="-85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85"/>
      <w:gridCol w:w="2494"/>
      <w:gridCol w:w="4062"/>
      <w:gridCol w:w="2261"/>
      <w:gridCol w:w="621"/>
    </w:tblGrid>
    <w:tr w:rsidR="004B27DE" w14:paraId="7CD390DB" w14:textId="77777777" w:rsidTr="004B27DE">
      <w:tc>
        <w:tcPr>
          <w:tcW w:w="485" w:type="dxa"/>
        </w:tcPr>
        <w:p w14:paraId="5C7FC2F9" w14:textId="45FBECE8" w:rsidR="004B27DE" w:rsidRPr="00F6267F" w:rsidRDefault="004B27DE" w:rsidP="004B27DE">
          <w:pPr>
            <w:pStyle w:val="Fuzeile"/>
          </w:pPr>
        </w:p>
      </w:tc>
      <w:tc>
        <w:tcPr>
          <w:tcW w:w="2494" w:type="dxa"/>
        </w:tcPr>
        <w:p w14:paraId="1F8A02C2" w14:textId="10E2C1D3" w:rsidR="004B27DE" w:rsidRDefault="004B27DE" w:rsidP="004B27DE">
          <w:pPr>
            <w:pStyle w:val="Fuzeile"/>
          </w:pPr>
          <w:r w:rsidRPr="00F6267F">
            <w:rPr>
              <w:noProof/>
            </w:rPr>
            <w:drawing>
              <wp:inline distT="0" distB="0" distL="0" distR="0" wp14:anchorId="663280CF" wp14:editId="3A847824">
                <wp:extent cx="1328681" cy="354132"/>
                <wp:effectExtent l="0" t="0" r="0" b="0"/>
                <wp:docPr id="982727644" name="Grafik 12">
                  <a:extLst xmlns:a="http://schemas.openxmlformats.org/drawingml/2006/main">
                    <a:ext uri="{FF2B5EF4-FFF2-40B4-BE49-F238E27FC236}">
                      <a16:creationId xmlns:a16="http://schemas.microsoft.com/office/drawing/2014/main" id="{C04276A9-0AEC-6C57-CEE3-385A88D2FE79}"/>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Grafik 12">
                          <a:extLst>
                            <a:ext uri="{FF2B5EF4-FFF2-40B4-BE49-F238E27FC236}">
                              <a16:creationId xmlns:a16="http://schemas.microsoft.com/office/drawing/2014/main" id="{C04276A9-0AEC-6C57-CEE3-385A88D2FE79}"/>
                            </a:ext>
                          </a:extLst>
                        </pic:cNvPr>
                        <pic:cNvPicPr>
                          <a:picLocks noChangeAspect="1"/>
                        </pic:cNvPicPr>
                      </pic:nvPicPr>
                      <pic:blipFill>
                        <a:blip r:embed="rId1">
                          <a:extLst>
                            <a:ext uri="{96DAC541-7B7A-43D3-8B79-37D633B846F1}">
                              <asvg:svgBlip xmlns:asvg="http://schemas.microsoft.com/office/drawing/2016/SVG/main" r:embed="rId2"/>
                            </a:ext>
                          </a:extLst>
                        </a:blip>
                        <a:stretch>
                          <a:fillRect/>
                        </a:stretch>
                      </pic:blipFill>
                      <pic:spPr>
                        <a:xfrm>
                          <a:off x="0" y="0"/>
                          <a:ext cx="1395473" cy="371934"/>
                        </a:xfrm>
                        <a:prstGeom prst="rect">
                          <a:avLst/>
                        </a:prstGeom>
                      </pic:spPr>
                    </pic:pic>
                  </a:graphicData>
                </a:graphic>
              </wp:inline>
            </w:drawing>
          </w:r>
        </w:p>
      </w:tc>
      <w:tc>
        <w:tcPr>
          <w:tcW w:w="4062" w:type="dxa"/>
          <w:vAlign w:val="center"/>
        </w:tcPr>
        <w:p w14:paraId="0C9887E6" w14:textId="6A881F18" w:rsidR="004B27DE" w:rsidRDefault="004B27DE" w:rsidP="004B27DE">
          <w:pPr>
            <w:pStyle w:val="Fuzeile"/>
            <w:jc w:val="center"/>
          </w:pPr>
          <w:r w:rsidRPr="00D419CC">
            <w:rPr>
              <w:noProof/>
            </w:rPr>
            <w:drawing>
              <wp:inline distT="0" distB="0" distL="0" distR="0" wp14:anchorId="031DDABA" wp14:editId="2B5CC07A">
                <wp:extent cx="1647825" cy="367637"/>
                <wp:effectExtent l="0" t="0" r="0" b="0"/>
                <wp:docPr id="1282124859" name="Grafik 2" descr="Ein Bild, das Screenshot, Schrift, Electric Blue (Farbe), Majorelle Blue enthält.&#10;&#10;KI-generierte Inhalte können fehlerhaft sein.">
                  <a:extLst xmlns:a="http://schemas.openxmlformats.org/drawingml/2006/main">
                    <a:ext uri="{FF2B5EF4-FFF2-40B4-BE49-F238E27FC236}">
                      <a16:creationId xmlns:a16="http://schemas.microsoft.com/office/drawing/2014/main" id="{BDBF617C-AE3D-111F-9EF2-262C2E62FD75}"/>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fik 2" descr="Ein Bild, das Screenshot, Schrift, Electric Blue (Farbe), Majorelle Blue enthält.&#10;&#10;KI-generierte Inhalte können fehlerhaft sein.">
                          <a:extLst>
                            <a:ext uri="{FF2B5EF4-FFF2-40B4-BE49-F238E27FC236}">
                              <a16:creationId xmlns:a16="http://schemas.microsoft.com/office/drawing/2014/main" id="{BDBF617C-AE3D-111F-9EF2-262C2E62FD75}"/>
                            </a:ext>
                          </a:extLst>
                        </pic:cNvPr>
                        <pic:cNvPicPr>
                          <a:picLocks noChangeAspect="1"/>
                        </pic:cNvPicPr>
                      </pic:nvPicPr>
                      <pic:blipFill>
                        <a:blip r:embed="rId3">
                          <a:extLst>
                            <a:ext uri="{28A0092B-C50C-407E-A947-70E740481C1C}">
                              <a14:useLocalDpi xmlns:a14="http://schemas.microsoft.com/office/drawing/2010/main" val="0"/>
                            </a:ext>
                          </a:extLst>
                        </a:blip>
                        <a:stretch>
                          <a:fillRect/>
                        </a:stretch>
                      </pic:blipFill>
                      <pic:spPr>
                        <a:xfrm>
                          <a:off x="0" y="0"/>
                          <a:ext cx="1676936" cy="374132"/>
                        </a:xfrm>
                        <a:prstGeom prst="rect">
                          <a:avLst/>
                        </a:prstGeom>
                      </pic:spPr>
                    </pic:pic>
                  </a:graphicData>
                </a:graphic>
              </wp:inline>
            </w:drawing>
          </w:r>
        </w:p>
      </w:tc>
      <w:tc>
        <w:tcPr>
          <w:tcW w:w="2261" w:type="dxa"/>
        </w:tcPr>
        <w:p w14:paraId="52A2379A" w14:textId="5851FAF8" w:rsidR="004B27DE" w:rsidRDefault="004B27DE" w:rsidP="004B27DE">
          <w:pPr>
            <w:spacing w:line="240" w:lineRule="auto"/>
          </w:pPr>
          <w:r>
            <w:rPr>
              <w:noProof/>
            </w:rPr>
            <w:drawing>
              <wp:inline distT="0" distB="0" distL="0" distR="0" wp14:anchorId="5C15D0C3" wp14:editId="4BF6AC6B">
                <wp:extent cx="1298575" cy="420370"/>
                <wp:effectExtent l="0" t="0" r="0" b="0"/>
                <wp:docPr id="1501108442" name="Grafik 7" descr="Ein Bild, das Text, Schrift, Schwarz, Grafiken enthält.&#10;&#10;KI-generierte Inhalte können fehlerhaft sein."/>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6402374" name="Grafik 7" descr="Ein Bild, das Text, Schrift, Schwarz, Grafiken enthält.&#10;&#10;KI-generierte Inhalte können fehlerhaft sein."/>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1298575" cy="420370"/>
                        </a:xfrm>
                        <a:prstGeom prst="rect">
                          <a:avLst/>
                        </a:prstGeom>
                        <a:noFill/>
                      </pic:spPr>
                    </pic:pic>
                  </a:graphicData>
                </a:graphic>
              </wp:inline>
            </w:drawing>
          </w:r>
        </w:p>
      </w:tc>
      <w:tc>
        <w:tcPr>
          <w:tcW w:w="621" w:type="dxa"/>
        </w:tcPr>
        <w:p w14:paraId="343BFFDD" w14:textId="56288347" w:rsidR="004B27DE" w:rsidRDefault="004B27DE" w:rsidP="004B27DE">
          <w:pPr>
            <w:pStyle w:val="Fuzeile"/>
            <w:jc w:val="right"/>
          </w:pPr>
          <w:r w:rsidRPr="00292856">
            <w:fldChar w:fldCharType="begin"/>
          </w:r>
          <w:r w:rsidRPr="00292856">
            <w:instrText xml:space="preserve"> PAGE  \* Arabic  \* MERGEFORMAT </w:instrText>
          </w:r>
          <w:r w:rsidRPr="00292856">
            <w:fldChar w:fldCharType="separate"/>
          </w:r>
          <w:r w:rsidRPr="00292856">
            <w:rPr>
              <w:noProof/>
            </w:rPr>
            <w:t>1</w:t>
          </w:r>
          <w:r w:rsidRPr="00292856">
            <w:fldChar w:fldCharType="end"/>
          </w:r>
        </w:p>
      </w:tc>
    </w:tr>
    <w:tr w:rsidR="004B27DE" w14:paraId="435AB848" w14:textId="77777777" w:rsidTr="004B27DE">
      <w:tc>
        <w:tcPr>
          <w:tcW w:w="485" w:type="dxa"/>
        </w:tcPr>
        <w:p w14:paraId="225B43A6" w14:textId="77777777" w:rsidR="004B27DE" w:rsidRPr="00F6267F" w:rsidRDefault="004B27DE" w:rsidP="004B27DE">
          <w:pPr>
            <w:pStyle w:val="Fuzeile"/>
          </w:pPr>
        </w:p>
      </w:tc>
      <w:tc>
        <w:tcPr>
          <w:tcW w:w="2494" w:type="dxa"/>
        </w:tcPr>
        <w:p w14:paraId="7655642B" w14:textId="3A907EB9" w:rsidR="004B27DE" w:rsidRPr="00F6267F" w:rsidRDefault="004B27DE" w:rsidP="004B27DE">
          <w:pPr>
            <w:pStyle w:val="Fuzeile"/>
          </w:pPr>
          <w:r w:rsidRPr="00F6267F">
            <w:rPr>
              <w:noProof/>
            </w:rPr>
            <w:drawing>
              <wp:inline distT="0" distB="0" distL="0" distR="0" wp14:anchorId="545A5200" wp14:editId="2808BF31">
                <wp:extent cx="1162821" cy="306210"/>
                <wp:effectExtent l="0" t="0" r="0" b="0"/>
                <wp:docPr id="1062461180" name="Picture 6" descr="Ein Bild, das Schwarz, Dunkelheit enthält.&#10;&#10;Automatisch generierte Beschreibung">
                  <a:extLst xmlns:a="http://schemas.openxmlformats.org/drawingml/2006/main">
                    <a:ext uri="{FF2B5EF4-FFF2-40B4-BE49-F238E27FC236}">
                      <a16:creationId xmlns:a16="http://schemas.microsoft.com/office/drawing/2014/main" id="{27B24CF2-E2D6-1B4A-DE76-70485F0E3F4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6" descr="Ein Bild, das Schwarz, Dunkelheit enthält.&#10;&#10;Automatisch generierte Beschreibung">
                          <a:extLst>
                            <a:ext uri="{FF2B5EF4-FFF2-40B4-BE49-F238E27FC236}">
                              <a16:creationId xmlns:a16="http://schemas.microsoft.com/office/drawing/2014/main" id="{27B24CF2-E2D6-1B4A-DE76-70485F0E3F42}"/>
                            </a:ext>
                          </a:extLst>
                        </pic:cNvPr>
                        <pic:cNvPicPr>
                          <a:picLocks noChangeAspect="1" noChangeArrowheads="1"/>
                        </pic:cNvPicPr>
                      </pic:nvPicPr>
                      <pic:blipFill>
                        <a:blip r:embed="rId5">
                          <a:extLst>
                            <a:ext uri="{28A0092B-C50C-407E-A947-70E740481C1C}">
                              <a14:useLocalDpi xmlns:a14="http://schemas.microsoft.com/office/drawing/2010/main" val="0"/>
                            </a:ext>
                          </a:extLst>
                        </a:blip>
                        <a:stretch>
                          <a:fillRect/>
                        </a:stretch>
                      </pic:blipFill>
                      <pic:spPr bwMode="auto">
                        <a:xfrm>
                          <a:off x="0" y="0"/>
                          <a:ext cx="1217997" cy="320740"/>
                        </a:xfrm>
                        <a:prstGeom prst="rect">
                          <a:avLst/>
                        </a:prstGeom>
                        <a:noFill/>
                      </pic:spPr>
                    </pic:pic>
                  </a:graphicData>
                </a:graphic>
              </wp:inline>
            </w:drawing>
          </w:r>
        </w:p>
      </w:tc>
      <w:tc>
        <w:tcPr>
          <w:tcW w:w="4062" w:type="dxa"/>
          <w:vAlign w:val="center"/>
        </w:tcPr>
        <w:p w14:paraId="5060E5C6" w14:textId="77777777" w:rsidR="004B27DE" w:rsidRDefault="004B27DE" w:rsidP="004B27DE">
          <w:pPr>
            <w:jc w:val="center"/>
            <w:rPr>
              <w:sz w:val="20"/>
              <w:szCs w:val="20"/>
            </w:rPr>
          </w:pPr>
          <w:r w:rsidRPr="0005612A">
            <w:rPr>
              <w:sz w:val="20"/>
              <w:szCs w:val="20"/>
            </w:rPr>
            <w:t>2024-1-DE02-KA210-VET-000246677</w:t>
          </w:r>
        </w:p>
        <w:p w14:paraId="44F0AF92" w14:textId="305BC0F6" w:rsidR="004B27DE" w:rsidRPr="00F6267F" w:rsidRDefault="004B27DE" w:rsidP="004B27DE">
          <w:pPr>
            <w:pStyle w:val="Fuzeile"/>
            <w:jc w:val="center"/>
          </w:pPr>
          <w:r w:rsidRPr="00292856">
            <w:rPr>
              <w:sz w:val="20"/>
              <w:szCs w:val="20"/>
            </w:rPr>
            <w:t>www.digitwin4teach.eu</w:t>
          </w:r>
        </w:p>
      </w:tc>
      <w:tc>
        <w:tcPr>
          <w:tcW w:w="2261" w:type="dxa"/>
          <w:vAlign w:val="center"/>
        </w:tcPr>
        <w:p w14:paraId="608C47E2" w14:textId="4F29BFAE" w:rsidR="004B27DE" w:rsidRDefault="004B27DE" w:rsidP="004B27DE">
          <w:r>
            <w:t xml:space="preserve">  </w:t>
          </w:r>
          <w:r w:rsidRPr="00F87AF0">
            <w:rPr>
              <w:noProof/>
            </w:rPr>
            <w:drawing>
              <wp:inline distT="0" distB="0" distL="0" distR="0" wp14:anchorId="0FAB5107" wp14:editId="3A5032B7">
                <wp:extent cx="1009650" cy="353252"/>
                <wp:effectExtent l="0" t="0" r="0" b="8890"/>
                <wp:docPr id="1161099721" name="Picture 2" descr="Was ist CC? - CC Germany">
                  <a:extLst xmlns:a="http://schemas.openxmlformats.org/drawingml/2006/main">
                    <a:ext uri="{FF2B5EF4-FFF2-40B4-BE49-F238E27FC236}">
                      <a16:creationId xmlns:a16="http://schemas.microsoft.com/office/drawing/2014/main" id="{92FE3EB6-3648-BACB-739D-D8DB1159EB6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2" descr="Was ist CC? - CC Germany">
                          <a:extLst>
                            <a:ext uri="{FF2B5EF4-FFF2-40B4-BE49-F238E27FC236}">
                              <a16:creationId xmlns:a16="http://schemas.microsoft.com/office/drawing/2014/main" id="{92FE3EB6-3648-BACB-739D-D8DB1159EB64}"/>
                            </a:ext>
                          </a:extLst>
                        </pic:cNvPr>
                        <pic:cNvPicPr>
                          <a:picLocks noChangeAspect="1" noChangeArrowheads="1"/>
                        </pic:cNvPicPr>
                      </pic:nvPicPr>
                      <pic:blipFill>
                        <a:blip r:embed="rId6">
                          <a:extLst>
                            <a:ext uri="{28A0092B-C50C-407E-A947-70E740481C1C}">
                              <a14:useLocalDpi xmlns:a14="http://schemas.microsoft.com/office/drawing/2010/main" val="0"/>
                            </a:ext>
                          </a:extLst>
                        </a:blip>
                        <a:srcRect/>
                        <a:stretch>
                          <a:fillRect/>
                        </a:stretch>
                      </pic:blipFill>
                      <pic:spPr bwMode="auto">
                        <a:xfrm>
                          <a:off x="0" y="0"/>
                          <a:ext cx="1023028" cy="357933"/>
                        </a:xfrm>
                        <a:prstGeom prst="rect">
                          <a:avLst/>
                        </a:prstGeom>
                        <a:noFill/>
                      </pic:spPr>
                    </pic:pic>
                  </a:graphicData>
                </a:graphic>
              </wp:inline>
            </w:drawing>
          </w:r>
        </w:p>
      </w:tc>
      <w:tc>
        <w:tcPr>
          <w:tcW w:w="621" w:type="dxa"/>
        </w:tcPr>
        <w:p w14:paraId="00AE8CC3" w14:textId="2A05EE3B" w:rsidR="004B27DE" w:rsidRPr="00F6267F" w:rsidRDefault="004B27DE" w:rsidP="004B27DE">
          <w:pPr>
            <w:pStyle w:val="Fuzeile"/>
          </w:pPr>
        </w:p>
      </w:tc>
    </w:tr>
  </w:tbl>
  <w:p w14:paraId="185F0DB7" w14:textId="68B5BE0A" w:rsidR="00F6267F" w:rsidRDefault="00F6267F">
    <w:pPr>
      <w:pStyle w:val="Fuzeile"/>
    </w:pPr>
    <w:r w:rsidRPr="00F6267F">
      <w:rPr>
        <w:noProof/>
      </w:rPr>
      <w:drawing>
        <wp:anchor distT="0" distB="0" distL="114300" distR="114300" simplePos="0" relativeHeight="251658242" behindDoc="0" locked="0" layoutInCell="1" allowOverlap="1" wp14:anchorId="470A227D" wp14:editId="63A258E8">
          <wp:simplePos x="0" y="0"/>
          <wp:positionH relativeFrom="column">
            <wp:posOffset>8596630</wp:posOffset>
          </wp:positionH>
          <wp:positionV relativeFrom="paragraph">
            <wp:posOffset>70485</wp:posOffset>
          </wp:positionV>
          <wp:extent cx="2551193" cy="535228"/>
          <wp:effectExtent l="0" t="0" r="0" b="0"/>
          <wp:wrapNone/>
          <wp:docPr id="261679193" name="Grafik 11" descr="Ein Bild, das Screenshot, Schrift, Electric Blue (Farbe), Grafiken enthält.&#10;&#10;Automatisch generierte Beschreibung">
            <a:extLst xmlns:a="http://schemas.openxmlformats.org/drawingml/2006/main">
              <a:ext uri="{FF2B5EF4-FFF2-40B4-BE49-F238E27FC236}">
                <a16:creationId xmlns:a16="http://schemas.microsoft.com/office/drawing/2014/main" id="{FE1F17D9-C701-69EC-0C4C-1D991E772D84}"/>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Grafik 11" descr="Ein Bild, das Screenshot, Schrift, Electric Blue (Farbe), Grafiken enthält.&#10;&#10;Automatisch generierte Beschreibung">
                    <a:extLst>
                      <a:ext uri="{FF2B5EF4-FFF2-40B4-BE49-F238E27FC236}">
                        <a16:creationId xmlns:a16="http://schemas.microsoft.com/office/drawing/2014/main" id="{FE1F17D9-C701-69EC-0C4C-1D991E772D84}"/>
                      </a:ext>
                    </a:extLst>
                  </pic:cNvPr>
                  <pic:cNvPicPr>
                    <a:picLocks noChangeAspect="1"/>
                  </pic:cNvPicPr>
                </pic:nvPicPr>
                <pic:blipFill>
                  <a:blip r:embed="rId7">
                    <a:extLst>
                      <a:ext uri="{28A0092B-C50C-407E-A947-70E740481C1C}">
                        <a14:useLocalDpi xmlns:a14="http://schemas.microsoft.com/office/drawing/2010/main" val="0"/>
                      </a:ext>
                    </a:extLst>
                  </a:blip>
                  <a:stretch>
                    <a:fillRect/>
                  </a:stretch>
                </pic:blipFill>
                <pic:spPr>
                  <a:xfrm>
                    <a:off x="0" y="0"/>
                    <a:ext cx="2551193" cy="535228"/>
                  </a:xfrm>
                  <a:prstGeom prst="rect">
                    <a:avLst/>
                  </a:prstGeom>
                </pic:spPr>
              </pic:pic>
            </a:graphicData>
          </a:graphic>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DE00129" w14:textId="77777777" w:rsidR="008811A5" w:rsidRDefault="008811A5" w:rsidP="00F6267F">
      <w:pPr>
        <w:spacing w:after="0" w:line="240" w:lineRule="auto"/>
      </w:pPr>
      <w:r>
        <w:separator/>
      </w:r>
    </w:p>
  </w:footnote>
  <w:footnote w:type="continuationSeparator" w:id="0">
    <w:p w14:paraId="5153B2AD" w14:textId="77777777" w:rsidR="008811A5" w:rsidRDefault="008811A5" w:rsidP="00F6267F">
      <w:pPr>
        <w:spacing w:after="0" w:line="240" w:lineRule="auto"/>
      </w:pPr>
      <w:r>
        <w:continuationSeparator/>
      </w:r>
    </w:p>
  </w:footnote>
  <w:footnote w:type="continuationNotice" w:id="1">
    <w:p w14:paraId="2C1E08FC" w14:textId="77777777" w:rsidR="008811A5" w:rsidRDefault="008811A5">
      <w:pPr>
        <w:spacing w:after="0"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3A8BF0C" w14:textId="10A5D621" w:rsidR="00F6267F" w:rsidRDefault="00292856">
    <w:pPr>
      <w:pStyle w:val="Kopfzeile"/>
    </w:pPr>
    <w:r>
      <w:rPr>
        <w:noProof/>
      </w:rPr>
      <mc:AlternateContent>
        <mc:Choice Requires="wps">
          <w:drawing>
            <wp:anchor distT="0" distB="0" distL="114300" distR="114300" simplePos="0" relativeHeight="251658243" behindDoc="0" locked="0" layoutInCell="1" allowOverlap="1" wp14:anchorId="769C4A43" wp14:editId="497936DC">
              <wp:simplePos x="0" y="0"/>
              <wp:positionH relativeFrom="column">
                <wp:posOffset>-121151</wp:posOffset>
              </wp:positionH>
              <wp:positionV relativeFrom="paragraph">
                <wp:posOffset>-10160</wp:posOffset>
              </wp:positionV>
              <wp:extent cx="3476625" cy="751205"/>
              <wp:effectExtent l="0" t="0" r="0" b="0"/>
              <wp:wrapNone/>
              <wp:docPr id="2" name="Titelplatzhalter 1">
                <a:extLst xmlns:a="http://schemas.openxmlformats.org/drawingml/2006/main">
                  <a:ext uri="{FF2B5EF4-FFF2-40B4-BE49-F238E27FC236}">
                    <a16:creationId xmlns:a16="http://schemas.microsoft.com/office/drawing/2014/main" id="{65D31945-8164-4563-8DA6-25403567CF5F}"/>
                  </a:ext>
                </a:extLst>
              </wp:docP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3476625" cy="751205"/>
                      </a:xfrm>
                      <a:prstGeom prst="rect">
                        <a:avLst/>
                      </a:prstGeom>
                    </wps:spPr>
                    <wps:txbx>
                      <w:txbxContent>
                        <w:p w14:paraId="0BB4FEA5" w14:textId="6712B4BB" w:rsidR="0005612A" w:rsidRPr="00803CE2" w:rsidRDefault="00803CE2" w:rsidP="0005612A">
                          <w:pPr>
                            <w:spacing w:line="216" w:lineRule="auto"/>
                            <w:rPr>
                              <w:rFonts w:ascii="Aptos Display" w:eastAsia="+mj-ea" w:hAnsi="Aptos Display" w:cs="+mj-cs"/>
                              <w:color w:val="0E2841"/>
                              <w:kern w:val="24"/>
                              <w:sz w:val="44"/>
                              <w:szCs w:val="64"/>
                              <w:lang w:val="da-DK"/>
                              <w14:ligatures w14:val="none"/>
                            </w:rPr>
                          </w:pPr>
                          <w:r>
                            <w:rPr>
                              <w:rFonts w:ascii="Aptos Display" w:eastAsia="+mj-ea" w:hAnsi="Aptos Display" w:cs="+mj-cs"/>
                              <w:color w:val="0E2841"/>
                              <w:kern w:val="24"/>
                              <w:sz w:val="44"/>
                              <w:szCs w:val="64"/>
                              <w:lang w:val="da-DK"/>
                            </w:rPr>
                            <w:t>Modul 1</w:t>
                          </w:r>
                        </w:p>
                      </w:txbxContent>
                    </wps:txbx>
                    <wps:bodyPr vert="horz" wrap="square" lIns="91440" tIns="45720" rIns="91440" bIns="45720" rtlCol="0" anchor="ctr">
                      <a:noAutofit/>
                    </wps:bodyPr>
                  </wps:wsp>
                </a:graphicData>
              </a:graphic>
              <wp14:sizeRelH relativeFrom="margin">
                <wp14:pctWidth>0</wp14:pctWidth>
              </wp14:sizeRelH>
              <wp14:sizeRelV relativeFrom="margin">
                <wp14:pctHeight>0</wp14:pctHeight>
              </wp14:sizeRelV>
            </wp:anchor>
          </w:drawing>
        </mc:Choice>
        <mc:Fallback>
          <w:pict>
            <v:rect w14:anchorId="769C4A43" id="Titelplatzhalter 1" o:spid="_x0000_s1026" style="position:absolute;margin-left:-9.55pt;margin-top:-.8pt;width:273.75pt;height:59.15pt;z-index:251658243;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" filled="f" stroked="f">
              <o:lock v:ext="edit" grouping="t"/>
              <v:textbox>
                <w:txbxContent>
                  <w:p w14:paraId="0BB4FEA5" w14:textId="6712B4BB" w:rsidR="0005612A" w:rsidRPr="00803CE2" w:rsidRDefault="00803CE2" w:rsidP="0005612A">
                    <w:pPr>
                      <w:spacing w:line="216" w:lineRule="auto"/>
                      <w:rPr>
                        <w:rFonts w:ascii="Aptos Display" w:eastAsia="+mj-ea" w:hAnsi="Aptos Display" w:cs="+mj-cs"/>
                        <w:color w:val="0E2841"/>
                        <w:kern w:val="24"/>
                        <w:sz w:val="44"/>
                        <w:szCs w:val="64"/>
                        <w:lang w:val="da-DK"/>
                        <w14:ligatures w14:val="none"/>
                      </w:rPr>
                    </w:pPr>
                    <w:r>
                      <w:rPr>
                        <w:rFonts w:ascii="Aptos Display" w:eastAsia="+mj-ea" w:hAnsi="Aptos Display" w:cs="+mj-cs"/>
                        <w:color w:val="0E2841"/>
                        <w:kern w:val="24"/>
                        <w:sz w:val="44"/>
                        <w:szCs w:val="64"/>
                        <w:lang w:val="da-DK"/>
                      </w:rPr>
                      <w:t>Modul 1</w:t>
                    </w:r>
                  </w:p>
                </w:txbxContent>
              </v:textbox>
            </v:rect>
          </w:pict>
        </mc:Fallback>
      </mc:AlternateContent>
    </w:r>
    <w:r w:rsidRPr="0005612A">
      <w:rPr>
        <w:noProof/>
      </w:rPr>
      <mc:AlternateContent>
        <mc:Choice Requires="wps">
          <w:drawing>
            <wp:anchor distT="0" distB="0" distL="114300" distR="114300" simplePos="0" relativeHeight="251658244" behindDoc="0" locked="0" layoutInCell="1" allowOverlap="1" wp14:anchorId="453440B3" wp14:editId="04CB87BD">
              <wp:simplePos x="0" y="0"/>
              <wp:positionH relativeFrom="column">
                <wp:posOffset>-152266</wp:posOffset>
              </wp:positionH>
              <wp:positionV relativeFrom="paragraph">
                <wp:posOffset>725170</wp:posOffset>
              </wp:positionV>
              <wp:extent cx="3825875" cy="622935"/>
              <wp:effectExtent l="0" t="0" r="0" b="0"/>
              <wp:wrapNone/>
              <wp:docPr id="3" name="Untertitel 2">
                <a:extLst xmlns:a="http://schemas.openxmlformats.org/drawingml/2006/main">
                  <a:ext uri="{FF2B5EF4-FFF2-40B4-BE49-F238E27FC236}">
                    <a16:creationId xmlns:a16="http://schemas.microsoft.com/office/drawing/2014/main" id="{20F22D44-89DC-7C8A-EF1B-83CE45F355F9}"/>
                  </a:ext>
                </a:extLst>
              </wp:docPr>
              <wp:cNvGraphicFramePr>
                <a:graphicFrameLocks xmlns:a="http://schemas.openxmlformats.org/drawingml/2006/main" noGrp="1"/>
              </wp:cNvGraphicFramePr>
              <a:graphic xmlns:a="http://schemas.openxmlformats.org/drawingml/2006/main">
                <a:graphicData uri="http://schemas.microsoft.com/office/word/2010/wordprocessingShape">
                  <wps:wsp>
                    <wps:cNvSpPr>
                      <a:spLocks noGrp="1"/>
                    </wps:cNvSpPr>
                    <wps:spPr>
                      <a:xfrm>
                        <a:off x="0" y="0"/>
                        <a:ext cx="3825875" cy="622935"/>
                      </a:xfrm>
                      <a:prstGeom prst="rect">
                        <a:avLst/>
                      </a:prstGeom>
                    </wps:spPr>
                    <wps:txbx>
                      <w:txbxContent>
                        <w:p w14:paraId="1C9E7CE2" w14:textId="78274874" w:rsidR="0005612A" w:rsidRPr="007E07A0" w:rsidRDefault="00803CE2" w:rsidP="0005612A">
                          <w:pPr>
                            <w:spacing w:after="0" w:line="216" w:lineRule="auto"/>
                            <w:rPr>
                              <w:rFonts w:hAnsi="Aptos"/>
                              <w:color w:val="0E2841"/>
                              <w:kern w:val="24"/>
                              <w:sz w:val="32"/>
                              <w:szCs w:val="32"/>
                              <w:lang w:val="en-US"/>
                            </w:rPr>
                          </w:pPr>
                          <w:r w:rsidRPr="007E07A0">
                            <w:rPr>
                              <w:rFonts w:hAnsi="Aptos"/>
                              <w:color w:val="0E2841"/>
                              <w:kern w:val="24"/>
                              <w:sz w:val="32"/>
                              <w:szCs w:val="32"/>
                              <w:lang w:val="en-US"/>
                            </w:rPr>
                            <w:t>The T</w:t>
                          </w:r>
                          <w:r w:rsidR="007E07A0" w:rsidRPr="007E07A0">
                            <w:rPr>
                              <w:rFonts w:hAnsi="Aptos"/>
                              <w:color w:val="0E2841"/>
                              <w:kern w:val="24"/>
                              <w:sz w:val="32"/>
                              <w:szCs w:val="32"/>
                              <w:lang w:val="en-US"/>
                            </w:rPr>
                            <w:t xml:space="preserve">heory of the </w:t>
                          </w:r>
                          <w:r w:rsidR="007E07A0">
                            <w:rPr>
                              <w:rFonts w:hAnsi="Aptos"/>
                              <w:color w:val="0E2841"/>
                              <w:kern w:val="24"/>
                              <w:sz w:val="32"/>
                              <w:szCs w:val="32"/>
                              <w:lang w:val="en-US"/>
                            </w:rPr>
                            <w:t>“</w:t>
                          </w:r>
                          <w:r w:rsidR="007E07A0" w:rsidRPr="007E07A0">
                            <w:rPr>
                              <w:rFonts w:hAnsi="Aptos"/>
                              <w:color w:val="0E2841"/>
                              <w:kern w:val="24"/>
                              <w:sz w:val="32"/>
                              <w:szCs w:val="32"/>
                              <w:lang w:val="en-US"/>
                            </w:rPr>
                            <w:t>Digital T</w:t>
                          </w:r>
                          <w:r w:rsidR="007E07A0">
                            <w:rPr>
                              <w:rFonts w:hAnsi="Aptos"/>
                              <w:color w:val="0E2841"/>
                              <w:kern w:val="24"/>
                              <w:sz w:val="32"/>
                              <w:szCs w:val="32"/>
                              <w:lang w:val="en-US"/>
                            </w:rPr>
                            <w:t>win”</w:t>
                          </w:r>
                        </w:p>
                      </w:txbxContent>
                    </wps:txbx>
                    <wps:bodyPr vert="horz" wrap="square" lIns="91440" tIns="45720" rIns="91440" bIns="45720" rtlCol="0" anchor="t">
                      <a:noAutofit/>
                    </wps:bodyPr>
                  </wps:wsp>
                </a:graphicData>
              </a:graphic>
              <wp14:sizeRelH relativeFrom="margin">
                <wp14:pctWidth>0</wp14:pctWidth>
              </wp14:sizeRelH>
              <wp14:sizeRelV relativeFrom="margin">
                <wp14:pctHeight>0</wp14:pctHeight>
              </wp14:sizeRelV>
            </wp:anchor>
          </w:drawing>
        </mc:Choice>
        <mc:Fallback>
          <w:pict>
            <v:rect w14:anchorId="453440B3" id="Untertitel 2" o:spid="_x0000_s1027" style="position:absolute;margin-left:-12pt;margin-top:57.1pt;width:301.25pt;height:49.05pt;z-index:25165824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" filled="f" stroked="f">
              <o:lock v:ext="edit" grouping="t"/>
              <v:textbox>
                <w:txbxContent>
                  <w:p w14:paraId="1C9E7CE2" w14:textId="78274874" w:rsidR="0005612A" w:rsidRPr="007E07A0" w:rsidRDefault="00803CE2" w:rsidP="0005612A">
                    <w:pPr>
                      <w:spacing w:after="0" w:line="216" w:lineRule="auto"/>
                      <w:rPr>
                        <w:rFonts w:hAnsi="Aptos"/>
                        <w:color w:val="0E2841"/>
                        <w:kern w:val="24"/>
                        <w:sz w:val="32"/>
                        <w:szCs w:val="32"/>
                        <w:lang w:val="en-US"/>
                      </w:rPr>
                    </w:pPr>
                    <w:r w:rsidRPr="007E07A0">
                      <w:rPr>
                        <w:rFonts w:hAnsi="Aptos"/>
                        <w:color w:val="0E2841"/>
                        <w:kern w:val="24"/>
                        <w:sz w:val="32"/>
                        <w:szCs w:val="32"/>
                        <w:lang w:val="en-US"/>
                      </w:rPr>
                      <w:t>The T</w:t>
                    </w:r>
                    <w:r w:rsidR="007E07A0" w:rsidRPr="007E07A0">
                      <w:rPr>
                        <w:rFonts w:hAnsi="Aptos"/>
                        <w:color w:val="0E2841"/>
                        <w:kern w:val="24"/>
                        <w:sz w:val="32"/>
                        <w:szCs w:val="32"/>
                        <w:lang w:val="en-US"/>
                      </w:rPr>
                      <w:t xml:space="preserve">heory of the </w:t>
                    </w:r>
                    <w:r w:rsidR="007E07A0">
                      <w:rPr>
                        <w:rFonts w:hAnsi="Aptos"/>
                        <w:color w:val="0E2841"/>
                        <w:kern w:val="24"/>
                        <w:sz w:val="32"/>
                        <w:szCs w:val="32"/>
                        <w:lang w:val="en-US"/>
                      </w:rPr>
                      <w:t>“</w:t>
                    </w:r>
                    <w:r w:rsidR="007E07A0" w:rsidRPr="007E07A0">
                      <w:rPr>
                        <w:rFonts w:hAnsi="Aptos"/>
                        <w:color w:val="0E2841"/>
                        <w:kern w:val="24"/>
                        <w:sz w:val="32"/>
                        <w:szCs w:val="32"/>
                        <w:lang w:val="en-US"/>
                      </w:rPr>
                      <w:t>Digital T</w:t>
                    </w:r>
                    <w:r w:rsidR="007E07A0">
                      <w:rPr>
                        <w:rFonts w:hAnsi="Aptos"/>
                        <w:color w:val="0E2841"/>
                        <w:kern w:val="24"/>
                        <w:sz w:val="32"/>
                        <w:szCs w:val="32"/>
                        <w:lang w:val="en-US"/>
                      </w:rPr>
                      <w:t>win”</w:t>
                    </w:r>
                  </w:p>
                </w:txbxContent>
              </v:textbox>
            </v:rect>
          </w:pict>
        </mc:Fallback>
      </mc:AlternateContent>
    </w:r>
    <w:r w:rsidR="0005612A" w:rsidRPr="00F6267F">
      <w:rPr>
        <w:noProof/>
      </w:rPr>
      <w:drawing>
        <wp:anchor distT="0" distB="0" distL="114300" distR="114300" simplePos="0" relativeHeight="251658241" behindDoc="0" locked="0" layoutInCell="1" allowOverlap="1" wp14:anchorId="7D74226C" wp14:editId="58861615">
          <wp:simplePos x="0" y="0"/>
          <wp:positionH relativeFrom="column">
            <wp:posOffset>4123055</wp:posOffset>
          </wp:positionH>
          <wp:positionV relativeFrom="paragraph">
            <wp:posOffset>-36830</wp:posOffset>
          </wp:positionV>
          <wp:extent cx="5760720" cy="777240"/>
          <wp:effectExtent l="0" t="0" r="0" b="3810"/>
          <wp:wrapNone/>
          <wp:docPr id="544891861" name="Grafik 14" descr="Ein Bild, das Text, Schwarz, Screenshot enthält.&#10;&#10;Automatisch generierte Beschreibung">
            <a:extLst xmlns:a="http://schemas.openxmlformats.org/drawingml/2006/main">
              <a:ext uri="{FF2B5EF4-FFF2-40B4-BE49-F238E27FC236}">
                <a16:creationId xmlns:a16="http://schemas.microsoft.com/office/drawing/2014/main" id="{27380018-CC14-0FDC-4DE1-A92483AA13FD}"/>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Grafik 14" descr="Ein Bild, das Text, Schwarz, Screenshot enthält.&#10;&#10;Automatisch generierte Beschreibung">
                    <a:extLst>
                      <a:ext uri="{FF2B5EF4-FFF2-40B4-BE49-F238E27FC236}">
                        <a16:creationId xmlns:a16="http://schemas.microsoft.com/office/drawing/2014/main" id="{27380018-CC14-0FDC-4DE1-A92483AA13FD}"/>
                      </a:ext>
                    </a:extLst>
                  </pic:cNvPr>
                  <pic:cNvPicPr>
                    <a:picLocks noChangeAspect="1"/>
                  </pic:cNvPicPr>
                </pic:nvPicPr>
                <pic:blipFill>
                  <a:blip r:embed="rId1">
                    <a:extLst>
                      <a:ext uri="{28A0092B-C50C-407E-A947-70E740481C1C}">
                        <a14:useLocalDpi xmlns:a14="http://schemas.microsoft.com/office/drawing/2010/main" val="0"/>
                      </a:ext>
                    </a:extLst>
                  </a:blip>
                  <a:stretch>
                    <a:fillRect/>
                  </a:stretch>
                </pic:blipFill>
                <pic:spPr>
                  <a:xfrm>
                    <a:off x="0" y="0"/>
                    <a:ext cx="5760720" cy="777240"/>
                  </a:xfrm>
                  <a:prstGeom prst="rect">
                    <a:avLst/>
                  </a:prstGeom>
                </pic:spPr>
              </pic:pic>
            </a:graphicData>
          </a:graphic>
        </wp:anchor>
      </w:drawing>
    </w:r>
    <w:r w:rsidR="0005612A" w:rsidRPr="00F6267F">
      <w:rPr>
        <w:noProof/>
      </w:rPr>
      <mc:AlternateContent>
        <mc:Choice Requires="wpg">
          <w:drawing>
            <wp:anchor distT="0" distB="0" distL="114300" distR="114300" simplePos="0" relativeHeight="251658240" behindDoc="0" locked="0" layoutInCell="1" allowOverlap="1" wp14:anchorId="10F0EB34" wp14:editId="285F81A1">
              <wp:simplePos x="0" y="0"/>
              <wp:positionH relativeFrom="column">
                <wp:posOffset>3190240</wp:posOffset>
              </wp:positionH>
              <wp:positionV relativeFrom="paragraph">
                <wp:posOffset>-509016</wp:posOffset>
              </wp:positionV>
              <wp:extent cx="3681095" cy="2228850"/>
              <wp:effectExtent l="0" t="0" r="0" b="0"/>
              <wp:wrapNone/>
              <wp:docPr id="7" name="Group 11">
                <a:extLst xmlns:a="http://schemas.openxmlformats.org/drawingml/2006/main">
                  <a:ext uri="{FF2B5EF4-FFF2-40B4-BE49-F238E27FC236}">
                    <a16:creationId xmlns:a16="http://schemas.microsoft.com/office/drawing/2014/main" id="{DDE1F887-DAF2-D0EE-FA4D-79F13F4ECB55}"/>
                  </a:ext>
                  <a:ext uri="{C183D7F6-B498-43B3-948B-1728B52AA6E4}">
                    <adec:decorative xmlns:adec="http://schemas.microsoft.com/office/drawing/2017/decorative" val="1"/>
                  </a:ext>
                </a:extLst>
              </wp:docPr>
              <wp:cNvGraphicFramePr/>
              <a:graphic xmlns:a="http://schemas.openxmlformats.org/drawingml/2006/main">
                <a:graphicData uri="http://schemas.microsoft.com/office/word/2010/wordprocessingGroup">
                  <wpg:wgp>
                    <wpg:cNvGrpSpPr/>
                    <wpg:grpSpPr>
                      <a:xfrm>
                        <a:off x="0" y="0"/>
                        <a:ext cx="3681095" cy="2228850"/>
                        <a:chOff x="0" y="0"/>
                        <a:chExt cx="5324985" cy="3251912"/>
                      </a:xfrm>
                      <a:solidFill>
                        <a:schemeClr val="accent5">
                          <a:alpha val="10000"/>
                        </a:schemeClr>
                      </a:solidFill>
                    </wpg:grpSpPr>
                    <wps:wsp>
                      <wps:cNvPr id="939328424" name="Freeform: Shape 12">
                        <a:extLst>
                          <a:ext uri="{FF2B5EF4-FFF2-40B4-BE49-F238E27FC236}">
                            <a16:creationId xmlns:a16="http://schemas.microsoft.com/office/drawing/2014/main" id="{BC4F5B8D-7076-D81B-A303-17D37E6D57C0}"/>
                          </a:ext>
                          <a:ext uri="{C183D7F6-B498-43B3-948B-1728B52AA6E4}">
                            <adec:decorative xmlns:adec="http://schemas.microsoft.com/office/drawing/2017/decorative" val="1"/>
                          </a:ext>
                        </a:extLst>
                      </wps:cNvPr>
                      <wps:cNvSpPr>
                        <a:spLocks/>
                      </wps:cNvSpPr>
                      <wps:spPr>
                        <a:xfrm>
                          <a:off x="0" y="0"/>
                          <a:ext cx="5324985" cy="3251912"/>
                        </a:xfrm>
                        <a:custGeom>
                          <a:avLst/>
                          <a:gdLst>
                            <a:gd name="connsiteX0" fmla="*/ 0 w 5324985"/>
                            <a:gd name="connsiteY0" fmla="*/ 0 h 3251912"/>
                            <a:gd name="connsiteX1" fmla="*/ 36826 w 5324985"/>
                            <a:gd name="connsiteY1" fmla="*/ 0 h 3251912"/>
                            <a:gd name="connsiteX2" fmla="*/ 45003 w 5324985"/>
                            <a:gd name="connsiteY2" fmla="*/ 152909 h 3251912"/>
                            <a:gd name="connsiteX3" fmla="*/ 68956 w 5324985"/>
                            <a:gd name="connsiteY3" fmla="*/ 308600 h 3251912"/>
                            <a:gd name="connsiteX4" fmla="*/ 167774 w 5324985"/>
                            <a:gd name="connsiteY4" fmla="*/ 607968 h 3251912"/>
                            <a:gd name="connsiteX5" fmla="*/ 201857 w 5324985"/>
                            <a:gd name="connsiteY5" fmla="*/ 679539 h 3251912"/>
                            <a:gd name="connsiteX6" fmla="*/ 239741 w 5324985"/>
                            <a:gd name="connsiteY6" fmla="*/ 749488 h 3251912"/>
                            <a:gd name="connsiteX7" fmla="*/ 323724 w 5324985"/>
                            <a:gd name="connsiteY7" fmla="*/ 885101 h 3251912"/>
                            <a:gd name="connsiteX8" fmla="*/ 416412 w 5324985"/>
                            <a:gd name="connsiteY8" fmla="*/ 1016081 h 3251912"/>
                            <a:gd name="connsiteX9" fmla="*/ 515719 w 5324985"/>
                            <a:gd name="connsiteY9" fmla="*/ 1143356 h 3251912"/>
                            <a:gd name="connsiteX10" fmla="*/ 722427 w 5324985"/>
                            <a:gd name="connsiteY10" fmla="*/ 1395127 h 3251912"/>
                            <a:gd name="connsiteX11" fmla="*/ 825780 w 5324985"/>
                            <a:gd name="connsiteY11" fmla="*/ 1522749 h 3251912"/>
                            <a:gd name="connsiteX12" fmla="*/ 926314 w 5324985"/>
                            <a:gd name="connsiteY12" fmla="*/ 1651992 h 3251912"/>
                            <a:gd name="connsiteX13" fmla="*/ 1026848 w 5324985"/>
                            <a:gd name="connsiteY13" fmla="*/ 1776836 h 3251912"/>
                            <a:gd name="connsiteX14" fmla="*/ 1131918 w 5324985"/>
                            <a:gd name="connsiteY14" fmla="*/ 1897393 h 3251912"/>
                            <a:gd name="connsiteX15" fmla="*/ 1354688 w 5324985"/>
                            <a:gd name="connsiteY15" fmla="*/ 2124728 h 3251912"/>
                            <a:gd name="connsiteX16" fmla="*/ 1855027 w 5324985"/>
                            <a:gd name="connsiteY16" fmla="*/ 2504236 h 3251912"/>
                            <a:gd name="connsiteX17" fmla="*/ 2131618 w 5324985"/>
                            <a:gd name="connsiteY17" fmla="*/ 2646913 h 3251912"/>
                            <a:gd name="connsiteX18" fmla="*/ 2423534 w 5324985"/>
                            <a:gd name="connsiteY18" fmla="*/ 2754732 h 3251912"/>
                            <a:gd name="connsiteX19" fmla="*/ 2727588 w 5324985"/>
                            <a:gd name="connsiteY19" fmla="*/ 2829197 h 3251912"/>
                            <a:gd name="connsiteX20" fmla="*/ 3041083 w 5324985"/>
                            <a:gd name="connsiteY20" fmla="*/ 2870890 h 3251912"/>
                            <a:gd name="connsiteX21" fmla="*/ 3360340 w 5324985"/>
                            <a:gd name="connsiteY21" fmla="*/ 2883976 h 3251912"/>
                            <a:gd name="connsiteX22" fmla="*/ 3439663 w 5324985"/>
                            <a:gd name="connsiteY22" fmla="*/ 2883396 h 3251912"/>
                            <a:gd name="connsiteX23" fmla="*/ 3478529 w 5324985"/>
                            <a:gd name="connsiteY23" fmla="*/ 2882471 h 3251912"/>
                            <a:gd name="connsiteX24" fmla="*/ 3517271 w 5324985"/>
                            <a:gd name="connsiteY24" fmla="*/ 2880616 h 3251912"/>
                            <a:gd name="connsiteX25" fmla="*/ 3671260 w 5324985"/>
                            <a:gd name="connsiteY25" fmla="*/ 2867878 h 3251912"/>
                            <a:gd name="connsiteX26" fmla="*/ 4265268 w 5324985"/>
                            <a:gd name="connsiteY26" fmla="*/ 2716283 h 3251912"/>
                            <a:gd name="connsiteX27" fmla="*/ 4546395 w 5324985"/>
                            <a:gd name="connsiteY27" fmla="*/ 2584724 h 3251912"/>
                            <a:gd name="connsiteX28" fmla="*/ 4817837 w 5324985"/>
                            <a:gd name="connsiteY28" fmla="*/ 2424674 h 3251912"/>
                            <a:gd name="connsiteX29" fmla="*/ 5081677 w 5324985"/>
                            <a:gd name="connsiteY29" fmla="*/ 2243548 h 3251912"/>
                            <a:gd name="connsiteX30" fmla="*/ 5211881 w 5324985"/>
                            <a:gd name="connsiteY30" fmla="*/ 2147658 h 3251912"/>
                            <a:gd name="connsiteX31" fmla="*/ 5324985 w 5324985"/>
                            <a:gd name="connsiteY31" fmla="*/ 2062128 h 3251912"/>
                            <a:gd name="connsiteX32" fmla="*/ 5324985 w 5324985"/>
                            <a:gd name="connsiteY32" fmla="*/ 2514993 h 3251912"/>
                            <a:gd name="connsiteX33" fmla="*/ 5314867 w 5324985"/>
                            <a:gd name="connsiteY33" fmla="*/ 2522881 h 3251912"/>
                            <a:gd name="connsiteX34" fmla="*/ 5038276 w 5324985"/>
                            <a:gd name="connsiteY34" fmla="*/ 2722421 h 3251912"/>
                            <a:gd name="connsiteX35" fmla="*/ 4741701 w 5324985"/>
                            <a:gd name="connsiteY35" fmla="*/ 2904937 h 3251912"/>
                            <a:gd name="connsiteX36" fmla="*/ 4420728 w 5324985"/>
                            <a:gd name="connsiteY36" fmla="*/ 3058848 h 3251912"/>
                            <a:gd name="connsiteX37" fmla="*/ 3717481 w 5324985"/>
                            <a:gd name="connsiteY37" fmla="*/ 3237079 h 3251912"/>
                            <a:gd name="connsiteX38" fmla="*/ 3535661 w 5324985"/>
                            <a:gd name="connsiteY38" fmla="*/ 3249934 h 3251912"/>
                            <a:gd name="connsiteX39" fmla="*/ 3490175 w 5324985"/>
                            <a:gd name="connsiteY39" fmla="*/ 3251555 h 3251912"/>
                            <a:gd name="connsiteX40" fmla="*/ 3444813 w 5324985"/>
                            <a:gd name="connsiteY40" fmla="*/ 3251787 h 3251912"/>
                            <a:gd name="connsiteX41" fmla="*/ 3355681 w 5324985"/>
                            <a:gd name="connsiteY41" fmla="*/ 3250745 h 3251912"/>
                            <a:gd name="connsiteX42" fmla="*/ 3179011 w 5324985"/>
                            <a:gd name="connsiteY42" fmla="*/ 3243795 h 3251912"/>
                            <a:gd name="connsiteX43" fmla="*/ 3002217 w 5324985"/>
                            <a:gd name="connsiteY43" fmla="*/ 3227814 h 3251912"/>
                            <a:gd name="connsiteX44" fmla="*/ 2650103 w 5324985"/>
                            <a:gd name="connsiteY44" fmla="*/ 3170836 h 3251912"/>
                            <a:gd name="connsiteX45" fmla="*/ 2305836 w 5324985"/>
                            <a:gd name="connsiteY45" fmla="*/ 3072514 h 3251912"/>
                            <a:gd name="connsiteX46" fmla="*/ 1978611 w 5324985"/>
                            <a:gd name="connsiteY46" fmla="*/ 2929952 h 3251912"/>
                            <a:gd name="connsiteX47" fmla="*/ 1678235 w 5324985"/>
                            <a:gd name="connsiteY47" fmla="*/ 2744424 h 3251912"/>
                            <a:gd name="connsiteX48" fmla="*/ 1175688 w 5324985"/>
                            <a:gd name="connsiteY48" fmla="*/ 2277018 h 3251912"/>
                            <a:gd name="connsiteX49" fmla="*/ 971310 w 5324985"/>
                            <a:gd name="connsiteY49" fmla="*/ 2012044 h 3251912"/>
                            <a:gd name="connsiteX50" fmla="*/ 790717 w 5324985"/>
                            <a:gd name="connsiteY50" fmla="*/ 1735723 h 3251912"/>
                            <a:gd name="connsiteX51" fmla="*/ 706488 w 5324985"/>
                            <a:gd name="connsiteY51" fmla="*/ 1598604 h 3251912"/>
                            <a:gd name="connsiteX52" fmla="*/ 618951 w 5324985"/>
                            <a:gd name="connsiteY52" fmla="*/ 1463802 h 3251912"/>
                            <a:gd name="connsiteX53" fmla="*/ 436273 w 5324985"/>
                            <a:gd name="connsiteY53" fmla="*/ 1195355 h 3251912"/>
                            <a:gd name="connsiteX54" fmla="*/ 346896 w 5324985"/>
                            <a:gd name="connsiteY54" fmla="*/ 1058816 h 3251912"/>
                            <a:gd name="connsiteX55" fmla="*/ 261809 w 5324985"/>
                            <a:gd name="connsiteY55" fmla="*/ 919264 h 3251912"/>
                            <a:gd name="connsiteX56" fmla="*/ 118487 w 5324985"/>
                            <a:gd name="connsiteY56" fmla="*/ 626498 h 3251912"/>
                            <a:gd name="connsiteX57" fmla="*/ 28130 w 5324985"/>
                            <a:gd name="connsiteY57" fmla="*/ 315781 h 3251912"/>
                            <a:gd name="connsiteX58" fmla="*/ 6751 w 5324985"/>
                            <a:gd name="connsiteY58" fmla="*/ 156195 h 3251912"/>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Lst>
                          <a:rect l="l" t="t" r="r" b="b"/>
                          <a:pathLst>
                            <a:path w="5324985" h="3251912">
                              <a:moveTo>
                                <a:pt x="0" y="0"/>
                              </a:moveTo>
                              <a:lnTo>
                                <a:pt x="36826" y="0"/>
                              </a:lnTo>
                              <a:lnTo>
                                <a:pt x="45003" y="152909"/>
                              </a:lnTo>
                              <a:cubicBezTo>
                                <a:pt x="50351" y="205154"/>
                                <a:pt x="58290" y="257123"/>
                                <a:pt x="68956" y="308600"/>
                              </a:cubicBezTo>
                              <a:cubicBezTo>
                                <a:pt x="91393" y="411324"/>
                                <a:pt x="123882" y="511847"/>
                                <a:pt x="167774" y="607968"/>
                              </a:cubicBezTo>
                              <a:cubicBezTo>
                                <a:pt x="178195" y="632173"/>
                                <a:pt x="190333" y="655798"/>
                                <a:pt x="201857" y="679539"/>
                              </a:cubicBezTo>
                              <a:cubicBezTo>
                                <a:pt x="214363" y="702933"/>
                                <a:pt x="226255" y="726557"/>
                                <a:pt x="239741" y="749488"/>
                              </a:cubicBezTo>
                              <a:cubicBezTo>
                                <a:pt x="265488" y="795812"/>
                                <a:pt x="294176" y="840746"/>
                                <a:pt x="323724" y="885101"/>
                              </a:cubicBezTo>
                              <a:cubicBezTo>
                                <a:pt x="353149" y="929572"/>
                                <a:pt x="384657" y="972885"/>
                                <a:pt x="416412" y="1016081"/>
                              </a:cubicBezTo>
                              <a:cubicBezTo>
                                <a:pt x="448655" y="1058931"/>
                                <a:pt x="482127" y="1101202"/>
                                <a:pt x="515719" y="1143356"/>
                              </a:cubicBezTo>
                              <a:cubicBezTo>
                                <a:pt x="583027" y="1227782"/>
                                <a:pt x="653402" y="1310470"/>
                                <a:pt x="722427" y="1395127"/>
                              </a:cubicBezTo>
                              <a:cubicBezTo>
                                <a:pt x="757123" y="1437282"/>
                                <a:pt x="791697" y="1479783"/>
                                <a:pt x="825780" y="1522749"/>
                              </a:cubicBezTo>
                              <a:cubicBezTo>
                                <a:pt x="859742" y="1565367"/>
                                <a:pt x="893457" y="1610649"/>
                                <a:pt x="926314" y="1651992"/>
                              </a:cubicBezTo>
                              <a:cubicBezTo>
                                <a:pt x="958927" y="1694379"/>
                                <a:pt x="993132" y="1735492"/>
                                <a:pt x="1026848" y="1776836"/>
                              </a:cubicBezTo>
                              <a:cubicBezTo>
                                <a:pt x="1061545" y="1817485"/>
                                <a:pt x="1095996" y="1858133"/>
                                <a:pt x="1131918" y="1897393"/>
                              </a:cubicBezTo>
                              <a:cubicBezTo>
                                <a:pt x="1203273" y="1976376"/>
                                <a:pt x="1277447" y="2052463"/>
                                <a:pt x="1354688" y="2124728"/>
                              </a:cubicBezTo>
                              <a:cubicBezTo>
                                <a:pt x="1509411" y="2268911"/>
                                <a:pt x="1676396" y="2397575"/>
                                <a:pt x="1855027" y="2504236"/>
                              </a:cubicBezTo>
                              <a:cubicBezTo>
                                <a:pt x="1944528" y="2557277"/>
                                <a:pt x="2036357" y="2605917"/>
                                <a:pt x="2131618" y="2646913"/>
                              </a:cubicBezTo>
                              <a:cubicBezTo>
                                <a:pt x="2226267" y="2689068"/>
                                <a:pt x="2323981" y="2724622"/>
                                <a:pt x="2423534" y="2754732"/>
                              </a:cubicBezTo>
                              <a:cubicBezTo>
                                <a:pt x="2523087" y="2784958"/>
                                <a:pt x="2624602" y="2809394"/>
                                <a:pt x="2727588" y="2829197"/>
                              </a:cubicBezTo>
                              <a:cubicBezTo>
                                <a:pt x="2830698" y="2848653"/>
                                <a:pt x="2935522" y="2861971"/>
                                <a:pt x="3041083" y="2870890"/>
                              </a:cubicBezTo>
                              <a:cubicBezTo>
                                <a:pt x="3146644" y="2879922"/>
                                <a:pt x="3253307" y="2883860"/>
                                <a:pt x="3360340" y="2883976"/>
                              </a:cubicBezTo>
                              <a:cubicBezTo>
                                <a:pt x="3387067" y="2883976"/>
                                <a:pt x="3414162" y="2884439"/>
                                <a:pt x="3439663" y="2883396"/>
                              </a:cubicBezTo>
                              <a:lnTo>
                                <a:pt x="3478529" y="2882471"/>
                              </a:lnTo>
                              <a:lnTo>
                                <a:pt x="3517271" y="2880616"/>
                              </a:lnTo>
                              <a:cubicBezTo>
                                <a:pt x="3568887" y="2878417"/>
                                <a:pt x="3620257" y="2873552"/>
                                <a:pt x="3671260" y="2867878"/>
                              </a:cubicBezTo>
                              <a:cubicBezTo>
                                <a:pt x="3875515" y="2844253"/>
                                <a:pt x="4074253" y="2792486"/>
                                <a:pt x="4265268" y="2716283"/>
                              </a:cubicBezTo>
                              <a:cubicBezTo>
                                <a:pt x="4361020" y="2678529"/>
                                <a:pt x="4454444" y="2633710"/>
                                <a:pt x="4546395" y="2584724"/>
                              </a:cubicBezTo>
                              <a:cubicBezTo>
                                <a:pt x="4638470" y="2535967"/>
                                <a:pt x="4728827" y="2481885"/>
                                <a:pt x="4817837" y="2424674"/>
                              </a:cubicBezTo>
                              <a:cubicBezTo>
                                <a:pt x="4906846" y="2367348"/>
                                <a:pt x="4994385" y="2306317"/>
                                <a:pt x="5081677" y="2243548"/>
                              </a:cubicBezTo>
                              <a:cubicBezTo>
                                <a:pt x="5125201" y="2212164"/>
                                <a:pt x="5168603" y="2179969"/>
                                <a:pt x="5211881" y="2147658"/>
                              </a:cubicBezTo>
                              <a:lnTo>
                                <a:pt x="5324985" y="2062128"/>
                              </a:lnTo>
                              <a:lnTo>
                                <a:pt x="5324985" y="2514993"/>
                              </a:lnTo>
                              <a:lnTo>
                                <a:pt x="5314867" y="2522881"/>
                              </a:lnTo>
                              <a:cubicBezTo>
                                <a:pt x="5225490" y="2591325"/>
                                <a:pt x="5133783" y="2658379"/>
                                <a:pt x="5038276" y="2722421"/>
                              </a:cubicBezTo>
                              <a:cubicBezTo>
                                <a:pt x="4942892" y="2786348"/>
                                <a:pt x="4844810" y="2848422"/>
                                <a:pt x="4741701" y="2904937"/>
                              </a:cubicBezTo>
                              <a:cubicBezTo>
                                <a:pt x="4638592" y="2961337"/>
                                <a:pt x="4531929" y="3013683"/>
                                <a:pt x="4420728" y="3058848"/>
                              </a:cubicBezTo>
                              <a:cubicBezTo>
                                <a:pt x="4199063" y="3150338"/>
                                <a:pt x="3959621" y="3211485"/>
                                <a:pt x="3717481" y="3237079"/>
                              </a:cubicBezTo>
                              <a:cubicBezTo>
                                <a:pt x="3656914" y="3243101"/>
                                <a:pt x="3596227" y="3247966"/>
                                <a:pt x="3535661" y="3249934"/>
                              </a:cubicBezTo>
                              <a:lnTo>
                                <a:pt x="3490175" y="3251555"/>
                              </a:lnTo>
                              <a:lnTo>
                                <a:pt x="3444813" y="3251787"/>
                              </a:lnTo>
                              <a:cubicBezTo>
                                <a:pt x="3414162" y="3252250"/>
                                <a:pt x="3385105" y="3251324"/>
                                <a:pt x="3355681" y="3250745"/>
                              </a:cubicBezTo>
                              <a:cubicBezTo>
                                <a:pt x="3296954" y="3250050"/>
                                <a:pt x="3237860" y="3246692"/>
                                <a:pt x="3179011" y="3243795"/>
                              </a:cubicBezTo>
                              <a:cubicBezTo>
                                <a:pt x="3120039" y="3239164"/>
                                <a:pt x="3061067" y="3234878"/>
                                <a:pt x="3002217" y="3227814"/>
                              </a:cubicBezTo>
                              <a:cubicBezTo>
                                <a:pt x="2884397" y="3214496"/>
                                <a:pt x="2766699" y="3196314"/>
                                <a:pt x="2650103" y="3170836"/>
                              </a:cubicBezTo>
                              <a:cubicBezTo>
                                <a:pt x="2533510" y="3145358"/>
                                <a:pt x="2418263" y="3112583"/>
                                <a:pt x="2305836" y="3072514"/>
                              </a:cubicBezTo>
                              <a:cubicBezTo>
                                <a:pt x="2193410" y="3032328"/>
                                <a:pt x="2083926" y="2984383"/>
                                <a:pt x="1978611" y="2929952"/>
                              </a:cubicBezTo>
                              <a:cubicBezTo>
                                <a:pt x="1873663" y="2874711"/>
                                <a:pt x="1772884" y="2812985"/>
                                <a:pt x="1678235" y="2744424"/>
                              </a:cubicBezTo>
                              <a:cubicBezTo>
                                <a:pt x="1488201" y="2608001"/>
                                <a:pt x="1321708" y="2448068"/>
                                <a:pt x="1175688" y="2277018"/>
                              </a:cubicBezTo>
                              <a:cubicBezTo>
                                <a:pt x="1102985" y="2191086"/>
                                <a:pt x="1035309" y="2102377"/>
                                <a:pt x="971310" y="2012044"/>
                              </a:cubicBezTo>
                              <a:cubicBezTo>
                                <a:pt x="907188" y="1921714"/>
                                <a:pt x="847358" y="1829413"/>
                                <a:pt x="790717" y="1735723"/>
                              </a:cubicBezTo>
                              <a:cubicBezTo>
                                <a:pt x="761782" y="1688357"/>
                                <a:pt x="735300" y="1644002"/>
                                <a:pt x="706488" y="1598604"/>
                              </a:cubicBezTo>
                              <a:cubicBezTo>
                                <a:pt x="677922" y="1553555"/>
                                <a:pt x="648866" y="1508505"/>
                                <a:pt x="618951" y="1463802"/>
                              </a:cubicBezTo>
                              <a:lnTo>
                                <a:pt x="436273" y="1195355"/>
                              </a:lnTo>
                              <a:cubicBezTo>
                                <a:pt x="405990" y="1150189"/>
                                <a:pt x="376075" y="1104792"/>
                                <a:pt x="346896" y="1058816"/>
                              </a:cubicBezTo>
                              <a:cubicBezTo>
                                <a:pt x="317716" y="1012838"/>
                                <a:pt x="288782" y="966747"/>
                                <a:pt x="261809" y="919264"/>
                              </a:cubicBezTo>
                              <a:cubicBezTo>
                                <a:pt x="207742" y="824764"/>
                                <a:pt x="158088" y="727485"/>
                                <a:pt x="118487" y="626498"/>
                              </a:cubicBezTo>
                              <a:cubicBezTo>
                                <a:pt x="78151" y="525859"/>
                                <a:pt x="48237" y="421515"/>
                                <a:pt x="28130" y="315781"/>
                              </a:cubicBezTo>
                              <a:cubicBezTo>
                                <a:pt x="18506" y="262914"/>
                                <a:pt x="11425" y="209642"/>
                                <a:pt x="6751" y="156195"/>
                              </a:cubicBezTo>
                              <a:close/>
                            </a:path>
                          </a:pathLst>
                        </a:custGeom>
                        <a:gradFill>
                          <a:gsLst>
                            <a:gs pos="2000">
                              <a:schemeClr val="bg1">
                                <a:alpha val="10000"/>
                              </a:schemeClr>
                            </a:gs>
                            <a:gs pos="16000">
                              <a:schemeClr val="accent6">
                                <a:alpha val="10000"/>
                              </a:schemeClr>
                            </a:gs>
                            <a:gs pos="100000">
                              <a:schemeClr val="bg1">
                                <a:alpha val="10000"/>
                              </a:schemeClr>
                            </a:gs>
                            <a:gs pos="85000">
                              <a:schemeClr val="accent1">
                                <a:alpha val="10000"/>
                              </a:schemeClr>
                            </a:gs>
                          </a:gsLst>
                          <a:lin ang="12000000" scaled="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69933441" name="Freeform: Shape 13">
                        <a:extLst>
                          <a:ext uri="{FF2B5EF4-FFF2-40B4-BE49-F238E27FC236}">
                            <a16:creationId xmlns:a16="http://schemas.microsoft.com/office/drawing/2014/main" id="{21A9DA2B-5425-707D-843C-E35DA169D65D}"/>
                          </a:ext>
                          <a:ext uri="{C183D7F6-B498-43B3-948B-1728B52AA6E4}">
                            <adec:decorative xmlns:adec="http://schemas.microsoft.com/office/drawing/2017/decorative" val="1"/>
                          </a:ext>
                        </a:extLst>
                      </wps:cNvPr>
                      <wps:cNvSpPr>
                        <a:spLocks/>
                      </wps:cNvSpPr>
                      <wps:spPr>
                        <a:xfrm>
                          <a:off x="49452" y="0"/>
                          <a:ext cx="5275533" cy="2980757"/>
                        </a:xfrm>
                        <a:custGeom>
                          <a:avLst/>
                          <a:gdLst>
                            <a:gd name="connsiteX0" fmla="*/ 0 w 5275533"/>
                            <a:gd name="connsiteY0" fmla="*/ 0 h 2980757"/>
                            <a:gd name="connsiteX1" fmla="*/ 201166 w 5275533"/>
                            <a:gd name="connsiteY1" fmla="*/ 0 h 2980757"/>
                            <a:gd name="connsiteX2" fmla="*/ 206734 w 5275533"/>
                            <a:gd name="connsiteY2" fmla="*/ 89286 h 2980757"/>
                            <a:gd name="connsiteX3" fmla="*/ 232051 w 5275533"/>
                            <a:gd name="connsiteY3" fmla="*/ 226897 h 2980757"/>
                            <a:gd name="connsiteX4" fmla="*/ 332707 w 5275533"/>
                            <a:gd name="connsiteY4" fmla="*/ 487120 h 2980757"/>
                            <a:gd name="connsiteX5" fmla="*/ 402959 w 5275533"/>
                            <a:gd name="connsiteY5" fmla="*/ 609647 h 2980757"/>
                            <a:gd name="connsiteX6" fmla="*/ 483631 w 5275533"/>
                            <a:gd name="connsiteY6" fmla="*/ 728236 h 2980757"/>
                            <a:gd name="connsiteX7" fmla="*/ 669986 w 5275533"/>
                            <a:gd name="connsiteY7" fmla="*/ 957424 h 2980757"/>
                            <a:gd name="connsiteX8" fmla="*/ 871667 w 5275533"/>
                            <a:gd name="connsiteY8" fmla="*/ 1188348 h 2980757"/>
                            <a:gd name="connsiteX9" fmla="*/ 971956 w 5275533"/>
                            <a:gd name="connsiteY9" fmla="*/ 1308905 h 2980757"/>
                            <a:gd name="connsiteX10" fmla="*/ 1020139 w 5275533"/>
                            <a:gd name="connsiteY10" fmla="*/ 1368084 h 2980757"/>
                            <a:gd name="connsiteX11" fmla="*/ 1067340 w 5275533"/>
                            <a:gd name="connsiteY11" fmla="*/ 1424715 h 2980757"/>
                            <a:gd name="connsiteX12" fmla="*/ 1472909 w 5275533"/>
                            <a:gd name="connsiteY12" fmla="*/ 1843252 h 2980757"/>
                            <a:gd name="connsiteX13" fmla="*/ 1688567 w 5275533"/>
                            <a:gd name="connsiteY13" fmla="*/ 2031559 h 2980757"/>
                            <a:gd name="connsiteX14" fmla="*/ 1914401 w 5275533"/>
                            <a:gd name="connsiteY14" fmla="*/ 2205156 h 2980757"/>
                            <a:gd name="connsiteX15" fmla="*/ 2418909 w 5275533"/>
                            <a:gd name="connsiteY15" fmla="*/ 2479741 h 2980757"/>
                            <a:gd name="connsiteX16" fmla="*/ 2701141 w 5275533"/>
                            <a:gd name="connsiteY16" fmla="*/ 2557333 h 2980757"/>
                            <a:gd name="connsiteX17" fmla="*/ 2773475 w 5275533"/>
                            <a:gd name="connsiteY17" fmla="*/ 2570999 h 2980757"/>
                            <a:gd name="connsiteX18" fmla="*/ 2846424 w 5275533"/>
                            <a:gd name="connsiteY18" fmla="*/ 2582465 h 2980757"/>
                            <a:gd name="connsiteX19" fmla="*/ 2993669 w 5275533"/>
                            <a:gd name="connsiteY19" fmla="*/ 2598909 h 2980757"/>
                            <a:gd name="connsiteX20" fmla="*/ 3067721 w 5275533"/>
                            <a:gd name="connsiteY20" fmla="*/ 2604237 h 2980757"/>
                            <a:gd name="connsiteX21" fmla="*/ 3142019 w 5275533"/>
                            <a:gd name="connsiteY21" fmla="*/ 2607943 h 2980757"/>
                            <a:gd name="connsiteX22" fmla="*/ 3216561 w 5275533"/>
                            <a:gd name="connsiteY22" fmla="*/ 2609564 h 2980757"/>
                            <a:gd name="connsiteX23" fmla="*/ 3291225 w 5275533"/>
                            <a:gd name="connsiteY23" fmla="*/ 2609217 h 2980757"/>
                            <a:gd name="connsiteX24" fmla="*/ 3328619 w 5275533"/>
                            <a:gd name="connsiteY24" fmla="*/ 2608869 h 2980757"/>
                            <a:gd name="connsiteX25" fmla="*/ 3364665 w 5275533"/>
                            <a:gd name="connsiteY25" fmla="*/ 2607363 h 2980757"/>
                            <a:gd name="connsiteX26" fmla="*/ 3400587 w 5275533"/>
                            <a:gd name="connsiteY26" fmla="*/ 2605627 h 2980757"/>
                            <a:gd name="connsiteX27" fmla="*/ 3436387 w 5275533"/>
                            <a:gd name="connsiteY27" fmla="*/ 2602847 h 2980757"/>
                            <a:gd name="connsiteX28" fmla="*/ 3578361 w 5275533"/>
                            <a:gd name="connsiteY28" fmla="*/ 2586286 h 2980757"/>
                            <a:gd name="connsiteX29" fmla="*/ 4119159 w 5275533"/>
                            <a:gd name="connsiteY29" fmla="*/ 2418594 h 2980757"/>
                            <a:gd name="connsiteX30" fmla="*/ 4618765 w 5275533"/>
                            <a:gd name="connsiteY30" fmla="*/ 2124668 h 2980757"/>
                            <a:gd name="connsiteX31" fmla="*/ 4739895 w 5275533"/>
                            <a:gd name="connsiteY31" fmla="*/ 2038275 h 2980757"/>
                            <a:gd name="connsiteX32" fmla="*/ 4861027 w 5275533"/>
                            <a:gd name="connsiteY32" fmla="*/ 1948986 h 2980757"/>
                            <a:gd name="connsiteX33" fmla="*/ 5106354 w 5275533"/>
                            <a:gd name="connsiteY33" fmla="*/ 1763690 h 2980757"/>
                            <a:gd name="connsiteX34" fmla="*/ 5275533 w 5275533"/>
                            <a:gd name="connsiteY34" fmla="*/ 1641017 h 2980757"/>
                            <a:gd name="connsiteX35" fmla="*/ 5275533 w 5275533"/>
                            <a:gd name="connsiteY35" fmla="*/ 2257481 h 2980757"/>
                            <a:gd name="connsiteX36" fmla="*/ 5168881 w 5275533"/>
                            <a:gd name="connsiteY36" fmla="*/ 2332084 h 2980757"/>
                            <a:gd name="connsiteX37" fmla="*/ 5036225 w 5275533"/>
                            <a:gd name="connsiteY37" fmla="*/ 2421489 h 2980757"/>
                            <a:gd name="connsiteX38" fmla="*/ 4899401 w 5275533"/>
                            <a:gd name="connsiteY38" fmla="*/ 2508347 h 2980757"/>
                            <a:gd name="connsiteX39" fmla="*/ 4612145 w 5275533"/>
                            <a:gd name="connsiteY39" fmla="*/ 2671407 h 2980757"/>
                            <a:gd name="connsiteX40" fmla="*/ 4303187 w 5275533"/>
                            <a:gd name="connsiteY40" fmla="*/ 2810030 h 2980757"/>
                            <a:gd name="connsiteX41" fmla="*/ 3630835 w 5275533"/>
                            <a:gd name="connsiteY41" fmla="*/ 2969500 h 2980757"/>
                            <a:gd name="connsiteX42" fmla="*/ 3457719 w 5275533"/>
                            <a:gd name="connsiteY42" fmla="*/ 2979808 h 2980757"/>
                            <a:gd name="connsiteX43" fmla="*/ 3414441 w 5275533"/>
                            <a:gd name="connsiteY43" fmla="*/ 2980733 h 2980757"/>
                            <a:gd name="connsiteX44" fmla="*/ 3371285 w 5275533"/>
                            <a:gd name="connsiteY44" fmla="*/ 2980502 h 2980757"/>
                            <a:gd name="connsiteX45" fmla="*/ 3328252 w 5275533"/>
                            <a:gd name="connsiteY45" fmla="*/ 2980039 h 2980757"/>
                            <a:gd name="connsiteX46" fmla="*/ 3286445 w 5275533"/>
                            <a:gd name="connsiteY46" fmla="*/ 2978534 h 2980757"/>
                            <a:gd name="connsiteX47" fmla="*/ 2952475 w 5275533"/>
                            <a:gd name="connsiteY47" fmla="*/ 2953402 h 2980757"/>
                            <a:gd name="connsiteX48" fmla="*/ 2620591 w 5275533"/>
                            <a:gd name="connsiteY48" fmla="*/ 2898046 h 2980757"/>
                            <a:gd name="connsiteX49" fmla="*/ 2294591 w 5275533"/>
                            <a:gd name="connsiteY49" fmla="*/ 2811305 h 2980757"/>
                            <a:gd name="connsiteX50" fmla="*/ 1670544 w 5275533"/>
                            <a:gd name="connsiteY50" fmla="*/ 2550501 h 2980757"/>
                            <a:gd name="connsiteX51" fmla="*/ 1144703 w 5275533"/>
                            <a:gd name="connsiteY51" fmla="*/ 2144472 h 2980757"/>
                            <a:gd name="connsiteX52" fmla="*/ 931497 w 5275533"/>
                            <a:gd name="connsiteY52" fmla="*/ 1900114 h 2980757"/>
                            <a:gd name="connsiteX53" fmla="*/ 745265 w 5275533"/>
                            <a:gd name="connsiteY53" fmla="*/ 1641395 h 2980757"/>
                            <a:gd name="connsiteX54" fmla="*/ 701741 w 5275533"/>
                            <a:gd name="connsiteY54" fmla="*/ 1575500 h 2980757"/>
                            <a:gd name="connsiteX55" fmla="*/ 660178 w 5275533"/>
                            <a:gd name="connsiteY55" fmla="*/ 1511573 h 2980757"/>
                            <a:gd name="connsiteX56" fmla="*/ 578158 w 5275533"/>
                            <a:gd name="connsiteY56" fmla="*/ 1387656 h 2980757"/>
                            <a:gd name="connsiteX57" fmla="*/ 408230 w 5275533"/>
                            <a:gd name="connsiteY57" fmla="*/ 1134497 h 2980757"/>
                            <a:gd name="connsiteX58" fmla="*/ 242349 w 5275533"/>
                            <a:gd name="connsiteY58" fmla="*/ 866860 h 2980757"/>
                            <a:gd name="connsiteX59" fmla="*/ 167562 w 5275533"/>
                            <a:gd name="connsiteY59" fmla="*/ 724994 h 2980757"/>
                            <a:gd name="connsiteX60" fmla="*/ 104054 w 5275533"/>
                            <a:gd name="connsiteY60" fmla="*/ 576525 h 2980757"/>
                            <a:gd name="connsiteX61" fmla="*/ 55381 w 5275533"/>
                            <a:gd name="connsiteY61" fmla="*/ 422499 h 2980757"/>
                            <a:gd name="connsiteX62" fmla="*/ 37236 w 5275533"/>
                            <a:gd name="connsiteY62" fmla="*/ 343980 h 2980757"/>
                            <a:gd name="connsiteX63" fmla="*/ 29267 w 5275533"/>
                            <a:gd name="connsiteY63" fmla="*/ 304604 h 2980757"/>
                            <a:gd name="connsiteX64" fmla="*/ 22646 w 5275533"/>
                            <a:gd name="connsiteY64" fmla="*/ 265113 h 2980757"/>
                            <a:gd name="connsiteX65" fmla="*/ 3903 w 5275533"/>
                            <a:gd name="connsiteY65" fmla="*/ 106787 h 2980757"/>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 ang="0">
                              <a:pos x="connsiteX16" y="connsiteY16"/>
                            </a:cxn>
                            <a:cxn ang="0">
                              <a:pos x="connsiteX17" y="connsiteY17"/>
                            </a:cxn>
                            <a:cxn ang="0">
                              <a:pos x="connsiteX18" y="connsiteY18"/>
                            </a:cxn>
                            <a:cxn ang="0">
                              <a:pos x="connsiteX19" y="connsiteY19"/>
                            </a:cxn>
                            <a:cxn ang="0">
                              <a:pos x="connsiteX20" y="connsiteY20"/>
                            </a:cxn>
                            <a:cxn ang="0">
                              <a:pos x="connsiteX21" y="connsiteY21"/>
                            </a:cxn>
                            <a:cxn ang="0">
                              <a:pos x="connsiteX22" y="connsiteY22"/>
                            </a:cxn>
                            <a:cxn ang="0">
                              <a:pos x="connsiteX23" y="connsiteY23"/>
                            </a:cxn>
                            <a:cxn ang="0">
                              <a:pos x="connsiteX24" y="connsiteY24"/>
                            </a:cxn>
                            <a:cxn ang="0">
                              <a:pos x="connsiteX25" y="connsiteY25"/>
                            </a:cxn>
                            <a:cxn ang="0">
                              <a:pos x="connsiteX26" y="connsiteY26"/>
                            </a:cxn>
                            <a:cxn ang="0">
                              <a:pos x="connsiteX27" y="connsiteY27"/>
                            </a:cxn>
                            <a:cxn ang="0">
                              <a:pos x="connsiteX28" y="connsiteY28"/>
                            </a:cxn>
                            <a:cxn ang="0">
                              <a:pos x="connsiteX29" y="connsiteY29"/>
                            </a:cxn>
                            <a:cxn ang="0">
                              <a:pos x="connsiteX30" y="connsiteY30"/>
                            </a:cxn>
                            <a:cxn ang="0">
                              <a:pos x="connsiteX31" y="connsiteY31"/>
                            </a:cxn>
                            <a:cxn ang="0">
                              <a:pos x="connsiteX32" y="connsiteY32"/>
                            </a:cxn>
                            <a:cxn ang="0">
                              <a:pos x="connsiteX33" y="connsiteY33"/>
                            </a:cxn>
                            <a:cxn ang="0">
                              <a:pos x="connsiteX34" y="connsiteY34"/>
                            </a:cxn>
                            <a:cxn ang="0">
                              <a:pos x="connsiteX35" y="connsiteY35"/>
                            </a:cxn>
                            <a:cxn ang="0">
                              <a:pos x="connsiteX36" y="connsiteY36"/>
                            </a:cxn>
                            <a:cxn ang="0">
                              <a:pos x="connsiteX37" y="connsiteY37"/>
                            </a:cxn>
                            <a:cxn ang="0">
                              <a:pos x="connsiteX38" y="connsiteY38"/>
                            </a:cxn>
                            <a:cxn ang="0">
                              <a:pos x="connsiteX39" y="connsiteY39"/>
                            </a:cxn>
                            <a:cxn ang="0">
                              <a:pos x="connsiteX40" y="connsiteY40"/>
                            </a:cxn>
                            <a:cxn ang="0">
                              <a:pos x="connsiteX41" y="connsiteY41"/>
                            </a:cxn>
                            <a:cxn ang="0">
                              <a:pos x="connsiteX42" y="connsiteY42"/>
                            </a:cxn>
                            <a:cxn ang="0">
                              <a:pos x="connsiteX43" y="connsiteY43"/>
                            </a:cxn>
                            <a:cxn ang="0">
                              <a:pos x="connsiteX44" y="connsiteY44"/>
                            </a:cxn>
                            <a:cxn ang="0">
                              <a:pos x="connsiteX45" y="connsiteY45"/>
                            </a:cxn>
                            <a:cxn ang="0">
                              <a:pos x="connsiteX46" y="connsiteY46"/>
                            </a:cxn>
                            <a:cxn ang="0">
                              <a:pos x="connsiteX47" y="connsiteY47"/>
                            </a:cxn>
                            <a:cxn ang="0">
                              <a:pos x="connsiteX48" y="connsiteY48"/>
                            </a:cxn>
                            <a:cxn ang="0">
                              <a:pos x="connsiteX49" y="connsiteY49"/>
                            </a:cxn>
                            <a:cxn ang="0">
                              <a:pos x="connsiteX50" y="connsiteY50"/>
                            </a:cxn>
                            <a:cxn ang="0">
                              <a:pos x="connsiteX51" y="connsiteY51"/>
                            </a:cxn>
                            <a:cxn ang="0">
                              <a:pos x="connsiteX52" y="connsiteY52"/>
                            </a:cxn>
                            <a:cxn ang="0">
                              <a:pos x="connsiteX53" y="connsiteY53"/>
                            </a:cxn>
                            <a:cxn ang="0">
                              <a:pos x="connsiteX54" y="connsiteY54"/>
                            </a:cxn>
                            <a:cxn ang="0">
                              <a:pos x="connsiteX55" y="connsiteY55"/>
                            </a:cxn>
                            <a:cxn ang="0">
                              <a:pos x="connsiteX56" y="connsiteY56"/>
                            </a:cxn>
                            <a:cxn ang="0">
                              <a:pos x="connsiteX57" y="connsiteY57"/>
                            </a:cxn>
                            <a:cxn ang="0">
                              <a:pos x="connsiteX58" y="connsiteY58"/>
                            </a:cxn>
                            <a:cxn ang="0">
                              <a:pos x="connsiteX59" y="connsiteY59"/>
                            </a:cxn>
                            <a:cxn ang="0">
                              <a:pos x="connsiteX60" y="connsiteY60"/>
                            </a:cxn>
                            <a:cxn ang="0">
                              <a:pos x="connsiteX61" y="connsiteY61"/>
                            </a:cxn>
                            <a:cxn ang="0">
                              <a:pos x="connsiteX62" y="connsiteY62"/>
                            </a:cxn>
                            <a:cxn ang="0">
                              <a:pos x="connsiteX63" y="connsiteY63"/>
                            </a:cxn>
                            <a:cxn ang="0">
                              <a:pos x="connsiteX64" y="connsiteY64"/>
                            </a:cxn>
                            <a:cxn ang="0">
                              <a:pos x="connsiteX65" y="connsiteY65"/>
                            </a:cxn>
                          </a:cxnLst>
                          <a:rect l="l" t="t" r="r" b="b"/>
                          <a:pathLst>
                            <a:path w="5275533" h="2980757">
                              <a:moveTo>
                                <a:pt x="0" y="0"/>
                              </a:moveTo>
                              <a:lnTo>
                                <a:pt x="201166" y="0"/>
                              </a:lnTo>
                              <a:lnTo>
                                <a:pt x="206734" y="89286"/>
                              </a:lnTo>
                              <a:cubicBezTo>
                                <a:pt x="212220" y="135755"/>
                                <a:pt x="220465" y="181731"/>
                                <a:pt x="232051" y="226897"/>
                              </a:cubicBezTo>
                              <a:cubicBezTo>
                                <a:pt x="254855" y="317344"/>
                                <a:pt x="290287" y="403854"/>
                                <a:pt x="332707" y="487120"/>
                              </a:cubicBezTo>
                              <a:cubicBezTo>
                                <a:pt x="354163" y="528696"/>
                                <a:pt x="377948" y="569461"/>
                                <a:pt x="402959" y="609647"/>
                              </a:cubicBezTo>
                              <a:cubicBezTo>
                                <a:pt x="428337" y="649717"/>
                                <a:pt x="455433" y="689209"/>
                                <a:pt x="483631" y="728236"/>
                              </a:cubicBezTo>
                              <a:cubicBezTo>
                                <a:pt x="540764" y="806061"/>
                                <a:pt x="604271" y="881569"/>
                                <a:pt x="669986" y="957424"/>
                              </a:cubicBezTo>
                              <a:cubicBezTo>
                                <a:pt x="735701" y="1033395"/>
                                <a:pt x="804359" y="1109366"/>
                                <a:pt x="871667" y="1188348"/>
                              </a:cubicBezTo>
                              <a:cubicBezTo>
                                <a:pt x="905383" y="1227723"/>
                                <a:pt x="938731" y="1268025"/>
                                <a:pt x="971956" y="1308905"/>
                              </a:cubicBezTo>
                              <a:lnTo>
                                <a:pt x="1020139" y="1368084"/>
                              </a:lnTo>
                              <a:cubicBezTo>
                                <a:pt x="1035954" y="1386962"/>
                                <a:pt x="1051035" y="1406302"/>
                                <a:pt x="1067340" y="1424715"/>
                              </a:cubicBezTo>
                              <a:cubicBezTo>
                                <a:pt x="1194602" y="1574573"/>
                                <a:pt x="1332652" y="1712503"/>
                                <a:pt x="1472909" y="1843252"/>
                              </a:cubicBezTo>
                              <a:cubicBezTo>
                                <a:pt x="1543406" y="1908337"/>
                                <a:pt x="1615128" y="1971221"/>
                                <a:pt x="1688567" y="2031559"/>
                              </a:cubicBezTo>
                              <a:cubicBezTo>
                                <a:pt x="1762006" y="2091895"/>
                                <a:pt x="1836793" y="2150263"/>
                                <a:pt x="1914401" y="2205156"/>
                              </a:cubicBezTo>
                              <a:cubicBezTo>
                                <a:pt x="2069003" y="2315176"/>
                                <a:pt x="2235742" y="2413498"/>
                                <a:pt x="2418909" y="2479741"/>
                              </a:cubicBezTo>
                              <a:cubicBezTo>
                                <a:pt x="2510249" y="2512863"/>
                                <a:pt x="2604898" y="2538225"/>
                                <a:pt x="2701141" y="2557333"/>
                              </a:cubicBezTo>
                              <a:cubicBezTo>
                                <a:pt x="2725293" y="2561850"/>
                                <a:pt x="2749201" y="2567062"/>
                                <a:pt x="2773475" y="2570999"/>
                              </a:cubicBezTo>
                              <a:lnTo>
                                <a:pt x="2846424" y="2582465"/>
                              </a:lnTo>
                              <a:cubicBezTo>
                                <a:pt x="2895343" y="2588602"/>
                                <a:pt x="2944261" y="2595088"/>
                                <a:pt x="2993669" y="2598909"/>
                              </a:cubicBezTo>
                              <a:cubicBezTo>
                                <a:pt x="3018313" y="2601110"/>
                                <a:pt x="3042956" y="2603195"/>
                                <a:pt x="3067721" y="2604237"/>
                              </a:cubicBezTo>
                              <a:cubicBezTo>
                                <a:pt x="3092487" y="2605394"/>
                                <a:pt x="3117130" y="2607247"/>
                                <a:pt x="3142019" y="2607943"/>
                              </a:cubicBezTo>
                              <a:lnTo>
                                <a:pt x="3216561" y="2609564"/>
                              </a:lnTo>
                              <a:cubicBezTo>
                                <a:pt x="3241326" y="2610142"/>
                                <a:pt x="3266337" y="2609333"/>
                                <a:pt x="3291225" y="2609217"/>
                              </a:cubicBezTo>
                              <a:lnTo>
                                <a:pt x="3328619" y="2608869"/>
                              </a:lnTo>
                              <a:cubicBezTo>
                                <a:pt x="3340757" y="2608522"/>
                                <a:pt x="3352649" y="2607827"/>
                                <a:pt x="3364665" y="2607363"/>
                              </a:cubicBezTo>
                              <a:cubicBezTo>
                                <a:pt x="3376679" y="2606784"/>
                                <a:pt x="3388695" y="2606438"/>
                                <a:pt x="3400587" y="2605627"/>
                              </a:cubicBezTo>
                              <a:lnTo>
                                <a:pt x="3436387" y="2602847"/>
                              </a:lnTo>
                              <a:cubicBezTo>
                                <a:pt x="3484079" y="2599257"/>
                                <a:pt x="3531404" y="2593235"/>
                                <a:pt x="3578361" y="2586286"/>
                              </a:cubicBezTo>
                              <a:cubicBezTo>
                                <a:pt x="3766310" y="2556871"/>
                                <a:pt x="3947025" y="2499314"/>
                                <a:pt x="4119159" y="2418594"/>
                              </a:cubicBezTo>
                              <a:cubicBezTo>
                                <a:pt x="4291907" y="2338801"/>
                                <a:pt x="4456317" y="2236657"/>
                                <a:pt x="4618765" y="2124668"/>
                              </a:cubicBezTo>
                              <a:cubicBezTo>
                                <a:pt x="4659346" y="2096759"/>
                                <a:pt x="4699682" y="2067575"/>
                                <a:pt x="4739895" y="2038275"/>
                              </a:cubicBezTo>
                              <a:cubicBezTo>
                                <a:pt x="4780355" y="2008976"/>
                                <a:pt x="4820691" y="1979212"/>
                                <a:pt x="4861027" y="1948986"/>
                              </a:cubicBezTo>
                              <a:lnTo>
                                <a:pt x="5106354" y="1763690"/>
                              </a:lnTo>
                              <a:lnTo>
                                <a:pt x="5275533" y="1641017"/>
                              </a:lnTo>
                              <a:lnTo>
                                <a:pt x="5275533" y="2257481"/>
                              </a:lnTo>
                              <a:lnTo>
                                <a:pt x="5168881" y="2332084"/>
                              </a:lnTo>
                              <a:cubicBezTo>
                                <a:pt x="5125235" y="2362079"/>
                                <a:pt x="5081099" y="2391958"/>
                                <a:pt x="5036225" y="2421489"/>
                              </a:cubicBezTo>
                              <a:cubicBezTo>
                                <a:pt x="4991231" y="2450790"/>
                                <a:pt x="4945867" y="2479857"/>
                                <a:pt x="4899401" y="2508347"/>
                              </a:cubicBezTo>
                              <a:cubicBezTo>
                                <a:pt x="4806959" y="2565440"/>
                                <a:pt x="4711574" y="2620798"/>
                                <a:pt x="4612145" y="2671407"/>
                              </a:cubicBezTo>
                              <a:cubicBezTo>
                                <a:pt x="4512836" y="2722247"/>
                                <a:pt x="4410095" y="2769496"/>
                                <a:pt x="4303187" y="2810030"/>
                              </a:cubicBezTo>
                              <a:cubicBezTo>
                                <a:pt x="4090349" y="2892256"/>
                                <a:pt x="3861694" y="2947728"/>
                                <a:pt x="3630835" y="2969500"/>
                              </a:cubicBezTo>
                              <a:cubicBezTo>
                                <a:pt x="3573089" y="2974712"/>
                                <a:pt x="3515343" y="2978649"/>
                                <a:pt x="3457719" y="2979808"/>
                              </a:cubicBezTo>
                              <a:lnTo>
                                <a:pt x="3414441" y="2980733"/>
                              </a:lnTo>
                              <a:cubicBezTo>
                                <a:pt x="3400097" y="2980850"/>
                                <a:pt x="3385630" y="2980502"/>
                                <a:pt x="3371285" y="2980502"/>
                              </a:cubicBezTo>
                              <a:lnTo>
                                <a:pt x="3328252" y="2980039"/>
                              </a:lnTo>
                              <a:lnTo>
                                <a:pt x="3286445" y="2978534"/>
                              </a:lnTo>
                              <a:cubicBezTo>
                                <a:pt x="3175121" y="2975174"/>
                                <a:pt x="3063553" y="2966837"/>
                                <a:pt x="2952475" y="2953402"/>
                              </a:cubicBezTo>
                              <a:cubicBezTo>
                                <a:pt x="2841275" y="2940664"/>
                                <a:pt x="2730319" y="2922365"/>
                                <a:pt x="2620591" y="2898046"/>
                              </a:cubicBezTo>
                              <a:cubicBezTo>
                                <a:pt x="2510984" y="2873494"/>
                                <a:pt x="2402235" y="2844426"/>
                                <a:pt x="2294591" y="2811305"/>
                              </a:cubicBezTo>
                              <a:cubicBezTo>
                                <a:pt x="2079669" y="2744483"/>
                                <a:pt x="1867198" y="2661331"/>
                                <a:pt x="1670544" y="2550501"/>
                              </a:cubicBezTo>
                              <a:cubicBezTo>
                                <a:pt x="1473767" y="2439903"/>
                                <a:pt x="1298079" y="2299657"/>
                                <a:pt x="1144703" y="2144472"/>
                              </a:cubicBezTo>
                              <a:cubicBezTo>
                                <a:pt x="1067586" y="2066996"/>
                                <a:pt x="997458" y="1984539"/>
                                <a:pt x="931497" y="1900114"/>
                              </a:cubicBezTo>
                              <a:cubicBezTo>
                                <a:pt x="865906" y="1815342"/>
                                <a:pt x="803500" y="1729295"/>
                                <a:pt x="745265" y="1641395"/>
                              </a:cubicBezTo>
                              <a:cubicBezTo>
                                <a:pt x="730307" y="1619623"/>
                                <a:pt x="716207" y="1597503"/>
                                <a:pt x="701741" y="1575500"/>
                              </a:cubicBezTo>
                              <a:lnTo>
                                <a:pt x="660178" y="1511573"/>
                              </a:lnTo>
                              <a:cubicBezTo>
                                <a:pt x="633574" y="1470229"/>
                                <a:pt x="605989" y="1429232"/>
                                <a:pt x="578158" y="1387656"/>
                              </a:cubicBezTo>
                              <a:lnTo>
                                <a:pt x="408230" y="1134497"/>
                              </a:lnTo>
                              <a:cubicBezTo>
                                <a:pt x="351220" y="1048219"/>
                                <a:pt x="294945" y="959392"/>
                                <a:pt x="242349" y="866860"/>
                              </a:cubicBezTo>
                              <a:cubicBezTo>
                                <a:pt x="216112" y="820536"/>
                                <a:pt x="190734" y="773402"/>
                                <a:pt x="167562" y="724994"/>
                              </a:cubicBezTo>
                              <a:cubicBezTo>
                                <a:pt x="144513" y="676469"/>
                                <a:pt x="123057" y="627019"/>
                                <a:pt x="104054" y="576525"/>
                              </a:cubicBezTo>
                              <a:cubicBezTo>
                                <a:pt x="85418" y="525917"/>
                                <a:pt x="68867" y="474613"/>
                                <a:pt x="55381" y="422499"/>
                              </a:cubicBezTo>
                              <a:cubicBezTo>
                                <a:pt x="49006" y="396442"/>
                                <a:pt x="42508" y="370269"/>
                                <a:pt x="37236" y="343980"/>
                              </a:cubicBezTo>
                              <a:lnTo>
                                <a:pt x="29267" y="304604"/>
                              </a:lnTo>
                              <a:lnTo>
                                <a:pt x="22646" y="265113"/>
                              </a:lnTo>
                              <a:cubicBezTo>
                                <a:pt x="14003" y="212420"/>
                                <a:pt x="7872" y="159582"/>
                                <a:pt x="3903" y="106787"/>
                              </a:cubicBezTo>
                              <a:close/>
                            </a:path>
                          </a:pathLst>
                        </a:custGeom>
                        <a:gradFill>
                          <a:gsLst>
                            <a:gs pos="2000">
                              <a:schemeClr val="bg1">
                                <a:alpha val="10000"/>
                              </a:schemeClr>
                            </a:gs>
                            <a:gs pos="16000">
                              <a:schemeClr val="accent6">
                                <a:alpha val="10000"/>
                              </a:schemeClr>
                            </a:gs>
                            <a:gs pos="100000">
                              <a:schemeClr val="bg1">
                                <a:alpha val="10000"/>
                              </a:schemeClr>
                            </a:gs>
                            <a:gs pos="85000">
                              <a:schemeClr val="accent1">
                                <a:alpha val="10000"/>
                              </a:schemeClr>
                            </a:gs>
                          </a:gsLst>
                          <a:lin ang="12000000" scaled="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1237334175" name="Freeform: Shape 14">
                        <a:extLst>
                          <a:ext uri="{FF2B5EF4-FFF2-40B4-BE49-F238E27FC236}">
                            <a16:creationId xmlns:a16="http://schemas.microsoft.com/office/drawing/2014/main" id="{0EEACD97-F317-429C-894F-BF3712FE8BB0}"/>
                          </a:ext>
                          <a:ext uri="{C183D7F6-B498-43B3-948B-1728B52AA6E4}">
                            <adec:decorative xmlns:adec="http://schemas.microsoft.com/office/drawing/2017/decorative" val="1"/>
                          </a:ext>
                        </a:extLst>
                      </wps:cNvPr>
                      <wps:cNvSpPr>
                        <a:spLocks/>
                      </wps:cNvSpPr>
                      <wps:spPr>
                        <a:xfrm>
                          <a:off x="54199" y="0"/>
                          <a:ext cx="5270786" cy="2927775"/>
                        </a:xfrm>
                        <a:custGeom>
                          <a:avLst/>
                          <a:gdLst>
                            <a:gd name="connsiteX0" fmla="*/ 0 w 5270786"/>
                            <a:gd name="connsiteY0" fmla="*/ 0 h 2927775"/>
                            <a:gd name="connsiteX1" fmla="*/ 613805 w 5270786"/>
                            <a:gd name="connsiteY1" fmla="*/ 0 h 2927775"/>
                            <a:gd name="connsiteX2" fmla="*/ 618487 w 5270786"/>
                            <a:gd name="connsiteY2" fmla="*/ 85404 h 2927775"/>
                            <a:gd name="connsiteX3" fmla="*/ 1054084 w 5270786"/>
                            <a:gd name="connsiteY3" fmla="*/ 895200 h 2927775"/>
                            <a:gd name="connsiteX4" fmla="*/ 1276976 w 5270786"/>
                            <a:gd name="connsiteY4" fmla="*/ 1191325 h 2927775"/>
                            <a:gd name="connsiteX5" fmla="*/ 3368450 w 5270786"/>
                            <a:gd name="connsiteY5" fmla="*/ 2348843 h 2927775"/>
                            <a:gd name="connsiteX6" fmla="*/ 4956151 w 5270786"/>
                            <a:gd name="connsiteY6" fmla="*/ 1636730 h 2927775"/>
                            <a:gd name="connsiteX7" fmla="*/ 5149372 w 5270786"/>
                            <a:gd name="connsiteY7" fmla="*/ 1495325 h 2927775"/>
                            <a:gd name="connsiteX8" fmla="*/ 5270786 w 5270786"/>
                            <a:gd name="connsiteY8" fmla="*/ 1406110 h 2927775"/>
                            <a:gd name="connsiteX9" fmla="*/ 5270786 w 5270786"/>
                            <a:gd name="connsiteY9" fmla="*/ 2138641 h 2927775"/>
                            <a:gd name="connsiteX10" fmla="*/ 5112925 w 5270786"/>
                            <a:gd name="connsiteY10" fmla="*/ 2253730 h 2927775"/>
                            <a:gd name="connsiteX11" fmla="*/ 3368327 w 5270786"/>
                            <a:gd name="connsiteY11" fmla="*/ 2927775 h 2927775"/>
                            <a:gd name="connsiteX12" fmla="*/ 769646 w 5270786"/>
                            <a:gd name="connsiteY12" fmla="*/ 1516288 h 2927775"/>
                            <a:gd name="connsiteX13" fmla="*/ 3149 w 5270786"/>
                            <a:gd name="connsiteY13" fmla="*/ 85252 h 2927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Lst>
                          <a:rect l="l" t="t" r="r" b="b"/>
                          <a:pathLst>
                            <a:path w="5270786" h="2927775">
                              <a:moveTo>
                                <a:pt x="0" y="0"/>
                              </a:moveTo>
                              <a:lnTo>
                                <a:pt x="613805" y="0"/>
                              </a:lnTo>
                              <a:lnTo>
                                <a:pt x="618487" y="85404"/>
                              </a:lnTo>
                              <a:cubicBezTo>
                                <a:pt x="650052" y="360109"/>
                                <a:pt x="792650" y="556543"/>
                                <a:pt x="1054084" y="895200"/>
                              </a:cubicBezTo>
                              <a:cubicBezTo>
                                <a:pt x="1126174" y="988542"/>
                                <a:pt x="1200716" y="1085128"/>
                                <a:pt x="1276976" y="1191325"/>
                              </a:cubicBezTo>
                              <a:cubicBezTo>
                                <a:pt x="1859704" y="2002688"/>
                                <a:pt x="2485223" y="2348843"/>
                                <a:pt x="3368450" y="2348843"/>
                              </a:cubicBezTo>
                              <a:cubicBezTo>
                                <a:pt x="3948114" y="2348843"/>
                                <a:pt x="4373422" y="2066846"/>
                                <a:pt x="4956151" y="1636730"/>
                              </a:cubicBezTo>
                              <a:cubicBezTo>
                                <a:pt x="5021253" y="1588668"/>
                                <a:pt x="5086356" y="1541186"/>
                                <a:pt x="5149372" y="1495325"/>
                              </a:cubicBezTo>
                              <a:lnTo>
                                <a:pt x="5270786" y="1406110"/>
                              </a:lnTo>
                              <a:lnTo>
                                <a:pt x="5270786" y="2138641"/>
                              </a:lnTo>
                              <a:lnTo>
                                <a:pt x="5112925" y="2253730"/>
                              </a:lnTo>
                              <a:cubicBezTo>
                                <a:pt x="4598179" y="2621786"/>
                                <a:pt x="4074961" y="2927775"/>
                                <a:pt x="3368327" y="2927775"/>
                              </a:cubicBezTo>
                              <a:cubicBezTo>
                                <a:pt x="2170746" y="2927775"/>
                                <a:pt x="1393203" y="2384512"/>
                                <a:pt x="769646" y="1516288"/>
                              </a:cubicBezTo>
                              <a:cubicBezTo>
                                <a:pt x="418850" y="1027932"/>
                                <a:pt x="48120" y="683401"/>
                                <a:pt x="3149" y="85252"/>
                              </a:cubicBezTo>
                              <a:close/>
                            </a:path>
                          </a:pathLst>
                        </a:custGeom>
                        <a:gradFill>
                          <a:gsLst>
                            <a:gs pos="2000">
                              <a:schemeClr val="bg1">
                                <a:alpha val="10000"/>
                              </a:schemeClr>
                            </a:gs>
                            <a:gs pos="16000">
                              <a:schemeClr val="accent6">
                                <a:alpha val="10000"/>
                              </a:schemeClr>
                            </a:gs>
                            <a:gs pos="100000">
                              <a:schemeClr val="bg1">
                                <a:alpha val="10000"/>
                              </a:schemeClr>
                            </a:gs>
                            <a:gs pos="85000">
                              <a:schemeClr val="accent1">
                                <a:alpha val="10000"/>
                              </a:schemeClr>
                            </a:gs>
                          </a:gsLst>
                          <a:lin ang="12000000" scaled="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s:wsp>
                      <wps:cNvPr id="946065388" name="Freeform: Shape 15">
                        <a:extLst>
                          <a:ext uri="{FF2B5EF4-FFF2-40B4-BE49-F238E27FC236}">
                            <a16:creationId xmlns:a16="http://schemas.microsoft.com/office/drawing/2014/main" id="{F4F9515A-A4AD-178B-7660-258D851E21BE}"/>
                          </a:ext>
                          <a:ext uri="{C183D7F6-B498-43B3-948B-1728B52AA6E4}">
                            <adec:decorative xmlns:adec="http://schemas.microsoft.com/office/drawing/2017/decorative" val="1"/>
                          </a:ext>
                        </a:extLst>
                      </wps:cNvPr>
                      <wps:cNvSpPr>
                        <a:spLocks/>
                      </wps:cNvSpPr>
                      <wps:spPr>
                        <a:xfrm>
                          <a:off x="54199" y="0"/>
                          <a:ext cx="5270786" cy="2927775"/>
                        </a:xfrm>
                        <a:custGeom>
                          <a:avLst/>
                          <a:gdLst>
                            <a:gd name="connsiteX0" fmla="*/ 0 w 5270786"/>
                            <a:gd name="connsiteY0" fmla="*/ 0 h 2927775"/>
                            <a:gd name="connsiteX1" fmla="*/ 736294 w 5270786"/>
                            <a:gd name="connsiteY1" fmla="*/ 0 h 2927775"/>
                            <a:gd name="connsiteX2" fmla="*/ 740298 w 5270786"/>
                            <a:gd name="connsiteY2" fmla="*/ 72745 h 2927775"/>
                            <a:gd name="connsiteX3" fmla="*/ 1153024 w 5270786"/>
                            <a:gd name="connsiteY3" fmla="*/ 826989 h 2927775"/>
                            <a:gd name="connsiteX4" fmla="*/ 1378368 w 5270786"/>
                            <a:gd name="connsiteY4" fmla="*/ 1126356 h 2927775"/>
                            <a:gd name="connsiteX5" fmla="*/ 2238056 w 5270786"/>
                            <a:gd name="connsiteY5" fmla="*/ 1955322 h 2927775"/>
                            <a:gd name="connsiteX6" fmla="*/ 3368327 w 5270786"/>
                            <a:gd name="connsiteY6" fmla="*/ 2233033 h 2927775"/>
                            <a:gd name="connsiteX7" fmla="*/ 4095360 w 5270786"/>
                            <a:gd name="connsiteY7" fmla="*/ 2056192 h 2927775"/>
                            <a:gd name="connsiteX8" fmla="*/ 4880506 w 5270786"/>
                            <a:gd name="connsiteY8" fmla="*/ 1545587 h 2927775"/>
                            <a:gd name="connsiteX9" fmla="*/ 5074340 w 5270786"/>
                            <a:gd name="connsiteY9" fmla="*/ 1403721 h 2927775"/>
                            <a:gd name="connsiteX10" fmla="*/ 5270786 w 5270786"/>
                            <a:gd name="connsiteY10" fmla="*/ 1259367 h 2927775"/>
                            <a:gd name="connsiteX11" fmla="*/ 5270786 w 5270786"/>
                            <a:gd name="connsiteY11" fmla="*/ 2138641 h 2927775"/>
                            <a:gd name="connsiteX12" fmla="*/ 5112925 w 5270786"/>
                            <a:gd name="connsiteY12" fmla="*/ 2253730 h 2927775"/>
                            <a:gd name="connsiteX13" fmla="*/ 3368327 w 5270786"/>
                            <a:gd name="connsiteY13" fmla="*/ 2927775 h 2927775"/>
                            <a:gd name="connsiteX14" fmla="*/ 769646 w 5270786"/>
                            <a:gd name="connsiteY14" fmla="*/ 1516288 h 2927775"/>
                            <a:gd name="connsiteX15" fmla="*/ 3149 w 5270786"/>
                            <a:gd name="connsiteY15" fmla="*/ 85252 h 2927775"/>
                          </a:gdLst>
                          <a:ahLst/>
                          <a:cxnLst>
                            <a:cxn ang="0">
                              <a:pos x="connsiteX0" y="connsiteY0"/>
                            </a:cxn>
                            <a:cxn ang="0">
                              <a:pos x="connsiteX1" y="connsiteY1"/>
                            </a:cxn>
                            <a:cxn ang="0">
                              <a:pos x="connsiteX2" y="connsiteY2"/>
                            </a:cxn>
                            <a:cxn ang="0">
                              <a:pos x="connsiteX3" y="connsiteY3"/>
                            </a:cxn>
                            <a:cxn ang="0">
                              <a:pos x="connsiteX4" y="connsiteY4"/>
                            </a:cxn>
                            <a:cxn ang="0">
                              <a:pos x="connsiteX5" y="connsiteY5"/>
                            </a:cxn>
                            <a:cxn ang="0">
                              <a:pos x="connsiteX6" y="connsiteY6"/>
                            </a:cxn>
                            <a:cxn ang="0">
                              <a:pos x="connsiteX7" y="connsiteY7"/>
                            </a:cxn>
                            <a:cxn ang="0">
                              <a:pos x="connsiteX8" y="connsiteY8"/>
                            </a:cxn>
                            <a:cxn ang="0">
                              <a:pos x="connsiteX9" y="connsiteY9"/>
                            </a:cxn>
                            <a:cxn ang="0">
                              <a:pos x="connsiteX10" y="connsiteY10"/>
                            </a:cxn>
                            <a:cxn ang="0">
                              <a:pos x="connsiteX11" y="connsiteY11"/>
                            </a:cxn>
                            <a:cxn ang="0">
                              <a:pos x="connsiteX12" y="connsiteY12"/>
                            </a:cxn>
                            <a:cxn ang="0">
                              <a:pos x="connsiteX13" y="connsiteY13"/>
                            </a:cxn>
                            <a:cxn ang="0">
                              <a:pos x="connsiteX14" y="connsiteY14"/>
                            </a:cxn>
                            <a:cxn ang="0">
                              <a:pos x="connsiteX15" y="connsiteY15"/>
                            </a:cxn>
                          </a:cxnLst>
                          <a:rect l="l" t="t" r="r" b="b"/>
                          <a:pathLst>
                            <a:path w="5270786" h="2927775">
                              <a:moveTo>
                                <a:pt x="0" y="0"/>
                              </a:moveTo>
                              <a:lnTo>
                                <a:pt x="736294" y="0"/>
                              </a:lnTo>
                              <a:lnTo>
                                <a:pt x="740298" y="72745"/>
                              </a:lnTo>
                              <a:cubicBezTo>
                                <a:pt x="768839" y="319371"/>
                                <a:pt x="898885" y="497858"/>
                                <a:pt x="1153024" y="826989"/>
                              </a:cubicBezTo>
                              <a:cubicBezTo>
                                <a:pt x="1225727" y="921142"/>
                                <a:pt x="1300882" y="1018537"/>
                                <a:pt x="1378368" y="1126356"/>
                              </a:cubicBezTo>
                              <a:cubicBezTo>
                                <a:pt x="1652384" y="1507833"/>
                                <a:pt x="1933512" y="1779060"/>
                                <a:pt x="2238056" y="1955322"/>
                              </a:cubicBezTo>
                              <a:cubicBezTo>
                                <a:pt x="2560868" y="2142238"/>
                                <a:pt x="2930637" y="2233033"/>
                                <a:pt x="3368327" y="2233033"/>
                              </a:cubicBezTo>
                              <a:cubicBezTo>
                                <a:pt x="3616720" y="2233033"/>
                                <a:pt x="3847703" y="2176866"/>
                                <a:pt x="4095360" y="2056192"/>
                              </a:cubicBezTo>
                              <a:cubicBezTo>
                                <a:pt x="4349636" y="1932276"/>
                                <a:pt x="4601340" y="1751613"/>
                                <a:pt x="4880506" y="1545587"/>
                              </a:cubicBezTo>
                              <a:cubicBezTo>
                                <a:pt x="4945974" y="1497295"/>
                                <a:pt x="5011199" y="1449697"/>
                                <a:pt x="5074340" y="1403721"/>
                              </a:cubicBezTo>
                              <a:lnTo>
                                <a:pt x="5270786" y="1259367"/>
                              </a:lnTo>
                              <a:lnTo>
                                <a:pt x="5270786" y="2138641"/>
                              </a:lnTo>
                              <a:lnTo>
                                <a:pt x="5112925" y="2253730"/>
                              </a:lnTo>
                              <a:cubicBezTo>
                                <a:pt x="4598179" y="2621786"/>
                                <a:pt x="4074961" y="2927775"/>
                                <a:pt x="3368327" y="2927775"/>
                              </a:cubicBezTo>
                              <a:cubicBezTo>
                                <a:pt x="2170746" y="2927775"/>
                                <a:pt x="1393203" y="2384512"/>
                                <a:pt x="769646" y="1516288"/>
                              </a:cubicBezTo>
                              <a:cubicBezTo>
                                <a:pt x="418850" y="1027932"/>
                                <a:pt x="48120" y="683401"/>
                                <a:pt x="3149" y="85252"/>
                              </a:cubicBezTo>
                              <a:close/>
                            </a:path>
                          </a:pathLst>
                        </a:custGeom>
                        <a:gradFill>
                          <a:gsLst>
                            <a:gs pos="2000">
                              <a:schemeClr val="bg1">
                                <a:alpha val="10000"/>
                              </a:schemeClr>
                            </a:gs>
                            <a:gs pos="16000">
                              <a:schemeClr val="accent6">
                                <a:alpha val="10000"/>
                              </a:schemeClr>
                            </a:gs>
                            <a:gs pos="100000">
                              <a:schemeClr val="bg1">
                                <a:alpha val="10000"/>
                              </a:schemeClr>
                            </a:gs>
                            <a:gs pos="85000">
                              <a:schemeClr val="accent1">
                                <a:alpha val="10000"/>
                              </a:schemeClr>
                            </a:gs>
                          </a:gsLst>
                          <a:lin ang="12000000" scaled="0"/>
                        </a:gradFill>
                        <a:ln>
                          <a:noFill/>
                        </a:ln>
                      </wps:spPr>
                      <wps:style>
                        <a:lnRef idx="2">
                          <a:schemeClr val="accent1">
                            <a:shade val="50000"/>
                          </a:schemeClr>
                        </a:lnRef>
                        <a:fillRef idx="1">
                          <a:schemeClr val="accent1"/>
                        </a:fillRef>
                        <a:effectRef idx="0">
                          <a:schemeClr val="accent1"/>
                        </a:effectRef>
                        <a:fontRef idx="minor">
                          <a:schemeClr val="lt1"/>
                        </a:fontRef>
                      </wps:style>
                      <wps:bodyPr rtlCol="0" anchor="ctr"/>
                    </wps:wsp>
                  </wpg:wgp>
                </a:graphicData>
              </a:graphic>
              <wp14:sizeRelH relativeFrom="margin">
                <wp14:pctWidth>0</wp14:pctWidth>
              </wp14:sizeRelH>
              <wp14:sizeRelV relativeFrom="margin">
                <wp14:pctHeight>0</wp14:pctHeight>
              </wp14:sizeRelV>
            </wp:anchor>
          </w:drawing>
        </mc:Choice>
        <mc:Fallback>
          <w:pict>
            <v:group w14:anchorId="5193074B" id="Group 11" o:spid="_x0000_s1026" alt="&quot;&quot;" style="position:absolute;margin-left:251.2pt;margin-top:-40.1pt;width:289.85pt;height:175.5pt;z-index:251659264;mso-width-relative:margin;mso-height-relative:margin" coordsize="53249,3251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">
              <v:shape id="Freeform: Shape 12" o:spid="_x0000_s1027" alt="&quot;&quot;" style="position:absolute;width:53249;height:32519;visibility:visible;mso-wrap-style:square;v-text-anchor:middle" coordsize="5324985,325191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" path="m,l36826,r8177,152909c50351,205154,58290,257123,68956,308600v22437,102724,54926,203247,98818,299368c178195,632173,190333,655798,201857,679539v12506,23394,24398,47018,37884,69949c265488,795812,294176,840746,323724,885101v29425,44471,60933,87784,92688,130980c448655,1058931,482127,1101202,515719,1143356v67308,84426,137683,167114,206708,251771c757123,1437282,791697,1479783,825780,1522749v33962,42618,67677,87900,100534,129243c958927,1694379,993132,1735492,1026848,1776836v34697,40649,69148,81297,105070,120557c1203273,1976376,1277447,2052463,1354688,2124728v154723,144183,321708,272847,500339,379508c1944528,2557277,2036357,2605917,2131618,2646913v94649,42155,192363,77709,291916,107819c2523087,2784958,2624602,2809394,2727588,2829197v103110,19456,207934,32774,313495,41693c3146644,2879922,3253307,2883860,3360340,2883976v26727,,53822,463,79323,-580l3478529,2882471r38742,-1855c3568887,2878417,3620257,2873552,3671260,2867878v204255,-23625,402993,-75392,594008,-151595c4361020,2678529,4454444,2633710,4546395,2584724v92075,-48757,182432,-102839,271442,-160050c4906846,2367348,4994385,2306317,5081677,2243548v43524,-31384,86926,-63579,130204,-95890l5324985,2062128r,452865l5314867,2522881v-89377,68444,-181084,135498,-276591,199540c4942892,2786348,4844810,2848422,4741701,2904937v-103109,56400,-209772,108746,-320973,153911c4199063,3150338,3959621,3211485,3717481,3237079v-60567,6022,-121254,10887,-181820,12855l3490175,3251555r-45362,232c3414162,3252250,3385105,3251324,3355681,3250745v-58727,-695,-117821,-4053,-176670,-6950c3120039,3239164,3061067,3234878,3002217,3227814v-117820,-13318,-235518,-31500,-352114,-56978c2533510,3145358,2418263,3112583,2305836,3072514v-112426,-40186,-221910,-88131,-327225,-142562c1873663,2874711,1772884,2812985,1678235,2744424,1488201,2608001,1321708,2448068,1175688,2277018v-72703,-85932,-140379,-174641,-204378,-264974c907188,1921714,847358,1829413,790717,1735723v-28935,-47366,-55417,-91721,-84229,-137119c677922,1553555,648866,1508505,618951,1463802l436273,1195355v-30283,-45166,-60198,-90563,-89377,-136539c317716,1012838,288782,966747,261809,919264,207742,824764,158088,727485,118487,626498,78151,525859,48237,421515,28130,315781,18506,262914,11425,209642,6751,156195l,xe" fillcolor="white [3212]" stroked="f" strokeweight="1pt">
                <v:fill opacity="6553f" color2="white [3212]" o:opacity2="6553f" angle="250" colors="0 white;1311f white;10486f #4ea72e;55706f #156082" focus="100%" type="gradient">
                  <o:fill v:ext="view" type="gradientUnscaled"/>
                </v:fill>
                <v:stroke joinstyle="miter"/>
                <v:path arrowok="t" o:connecttype="custom" o:connectlocs="0,0;36826,0;45003,152909;68956,308600;167774,607968;201857,679539;239741,749488;323724,885101;416412,1016081;515719,1143356;722427,1395127;825780,1522749;926314,1651992;1026848,1776836;1131918,1897393;1354688,2124728;1855027,2504236;2131618,2646913;2423534,2754732;2727588,2829197;3041083,2870890;3360340,2883976;3439663,2883396;3478529,2882471;3517271,2880616;3671260,2867878;4265268,2716283;4546395,2584724;4817837,2424674;5081677,2243548;5211881,2147658;5324985,2062128;5324985,2514993;5314867,2522881;5038276,2722421;4741701,2904937;4420728,3058848;3717481,3237079;3535661,3249934;3490175,3251555;3444813,3251787;3355681,3250745;3179011,3243795;3002217,3227814;2650103,3170836;2305836,3072514;1978611,2929952;1678235,2744424;1175688,2277018;971310,2012044;790717,1735723;706488,1598604;618951,1463802;436273,1195355;346896,1058816;261809,919264;118487,626498;28130,315781;6751,156195" o:connectangles="0,0,0,0,0,0,0,0,0,0,0,0,0,0,0,0,0,0,0,0,0,0,0,0,0,0,0,0,0,0,0,0,0,0,0,0,0,0,0,0,0,0,0,0,0,0,0,0,0,0,0,0,0,0,0,0,0,0,0"/>
              </v:shape>
              <v:shape id="Freeform: Shape 13" o:spid="_x0000_s1028" alt="&quot;&quot;" style="position:absolute;left:494;width:52755;height:29807;visibility:visible;mso-wrap-style:square;v-text-anchor:middle" coordsize="5275533,2980757"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" path="m,l201166,r5568,89286c212220,135755,220465,181731,232051,226897v22804,90447,58236,176957,100656,260223c354163,528696,377948,569461,402959,609647v25378,40070,52474,79562,80672,118589c540764,806061,604271,881569,669986,957424v65715,75971,134373,151942,201681,230924c905383,1227723,938731,1268025,971956,1308905r48183,59179c1035954,1386962,1051035,1406302,1067340,1424715v127262,149858,265312,287788,405569,418537c1543406,1908337,1615128,1971221,1688567,2031559v73439,60336,148226,118704,225834,173597c2069003,2315176,2235742,2413498,2418909,2479741v91340,33122,185989,58484,282232,77592c2725293,2561850,2749201,2567062,2773475,2570999r72949,11466c2895343,2588602,2944261,2595088,2993669,2598909v24644,2201,49287,4286,74052,5328c3092487,2605394,3117130,2607247,3142019,2607943r74542,1621c3241326,2610142,3266337,2609333,3291225,2609217r37394,-348c3340757,2608522,3352649,2607827,3364665,2607363v12014,-579,24030,-925,35922,-1736l3436387,2602847v47692,-3590,95017,-9612,141974,-16561c3766310,2556871,3947025,2499314,4119159,2418594v172748,-79793,337158,-181937,499606,-293926c4659346,2096759,4699682,2067575,4739895,2038275v40460,-29299,80796,-59063,121132,-89289l5106354,1763690r169179,-122673l5275533,2257481r-106652,74603c5125235,2362079,5081099,2391958,5036225,2421489v-44994,29301,-90358,58368,-136824,86858c4806959,2565440,4711574,2620798,4612145,2671407v-99309,50840,-202050,98089,-308958,138623c4090349,2892256,3861694,2947728,3630835,2969500v-57746,5212,-115492,9149,-173116,10308l3414441,2980733v-14344,117,-28811,-231,-43156,-231l3328252,2980039r-41807,-1505c3175121,2975174,3063553,2966837,2952475,2953402v-111200,-12738,-222156,-31037,-331884,-55356c2510984,2873494,2402235,2844426,2294591,2811305v-214922,-66822,-427393,-149974,-624047,-260804c1473767,2439903,1298079,2299657,1144703,2144472,1067586,2066996,997458,1984539,931497,1900114,865906,1815342,803500,1729295,745265,1641395v-14958,-21772,-29058,-43892,-43524,-65895l660178,1511573v-26604,-41344,-54189,-82341,-82020,-123917l408230,1134497c351220,1048219,294945,959392,242349,866860,216112,820536,190734,773402,167562,724994,144513,676469,123057,627019,104054,576525,85418,525917,68867,474613,55381,422499,49006,396442,42508,370269,37236,343980l29267,304604,22646,265113c14003,212420,7872,159582,3903,106787l,xe" fillcolor="white [3212]" stroked="f" strokeweight="1pt">
                <v:fill opacity="6553f" color2="white [3212]" o:opacity2="6553f" angle="250" colors="0 white;1311f white;10486f #4ea72e;55706f #156082" focus="100%" type="gradient">
                  <o:fill v:ext="view" type="gradientUnscaled"/>
                </v:fill>
                <v:stroke joinstyle="miter"/>
                <v:path arrowok="t" o:connecttype="custom" o:connectlocs="0,0;201166,0;206734,89286;232051,226897;332707,487120;402959,609647;483631,728236;669986,957424;871667,1188348;971956,1308905;1020139,1368084;1067340,1424715;1472909,1843252;1688567,2031559;1914401,2205156;2418909,2479741;2701141,2557333;2773475,2570999;2846424,2582465;2993669,2598909;3067721,2604237;3142019,2607943;3216561,2609564;3291225,2609217;3328619,2608869;3364665,2607363;3400587,2605627;3436387,2602847;3578361,2586286;4119159,2418594;4618765,2124668;4739895,2038275;4861027,1948986;5106354,1763690;5275533,1641017;5275533,2257481;5168881,2332084;5036225,2421489;4899401,2508347;4612145,2671407;4303187,2810030;3630835,2969500;3457719,2979808;3414441,2980733;3371285,2980502;3328252,2980039;3286445,2978534;2952475,2953402;2620591,2898046;2294591,2811305;1670544,2550501;1144703,2144472;931497,1900114;745265,1641395;701741,1575500;660178,1511573;578158,1387656;408230,1134497;242349,866860;167562,724994;104054,576525;55381,422499;37236,343980;29267,304604;22646,265113;3903,106787" o:connectangles="0,0,0,0,0,0,0,0,0,0,0,0,0,0,0,0,0,0,0,0,0,0,0,0,0,0,0,0,0,0,0,0,0,0,0,0,0,0,0,0,0,0,0,0,0,0,0,0,0,0,0,0,0,0,0,0,0,0,0,0,0,0,0,0,0,0"/>
              </v:shape>
              <v:shape id="Freeform: Shape 14" o:spid="_x0000_s1029" alt="&quot;&quot;" style="position:absolute;left:541;width:52708;height:29277;visibility:visible;mso-wrap-style:square;v-text-anchor:middle" coordsize="5270786,2927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" path="m,l613805,r4682,85404c650052,360109,792650,556543,1054084,895200v72090,93342,146632,189928,222892,296125c1859704,2002688,2485223,2348843,3368450,2348843v579664,,1004972,-281997,1587701,-712113c5021253,1588668,5086356,1541186,5149372,1495325r121414,-89215l5270786,2138641r-157861,115089c4598179,2621786,4074961,2927775,3368327,2927775v-1197581,,-1975124,-543263,-2598681,-1411487c418850,1027932,48120,683401,3149,85252l,xe" fillcolor="white [3212]" stroked="f" strokeweight="1pt">
                <v:fill opacity="6553f" color2="white [3212]" o:opacity2="6553f" angle="250" colors="0 white;1311f white;10486f #4ea72e;55706f #156082" focus="100%" type="gradient">
                  <o:fill v:ext="view" type="gradientUnscaled"/>
                </v:fill>
                <v:stroke joinstyle="miter"/>
                <v:path arrowok="t" o:connecttype="custom" o:connectlocs="0,0;613805,0;618487,85404;1054084,895200;1276976,1191325;3368450,2348843;4956151,1636730;5149372,1495325;5270786,1406110;5270786,2138641;5112925,2253730;3368327,2927775;769646,1516288;3149,85252" o:connectangles="0,0,0,0,0,0,0,0,0,0,0,0,0,0"/>
              </v:shape>
              <v:shape id="Freeform: Shape 15" o:spid="_x0000_s1030" alt="&quot;&quot;" style="position:absolute;left:541;width:52708;height:29277;visibility:visible;mso-wrap-style:square;v-text-anchor:middle" coordsize="5270786,292777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" path="m,l736294,r4004,72745c768839,319371,898885,497858,1153024,826989v72703,94153,147858,191548,225344,299367c1652384,1507833,1933512,1779060,2238056,1955322v322812,186916,692581,277711,1130271,277711c3616720,2233033,3847703,2176866,4095360,2056192v254276,-123916,505980,-304579,785146,-510605c4945974,1497295,5011199,1449697,5074340,1403721r196446,-144354l5270786,2138641r-157861,115089c4598179,2621786,4074961,2927775,3368327,2927775v-1197581,,-1975124,-543263,-2598681,-1411487c418850,1027932,48120,683401,3149,85252l,xe" fillcolor="white [3212]" stroked="f" strokeweight="1pt">
                <v:fill opacity="6553f" color2="white [3212]" o:opacity2="6553f" angle="250" colors="0 white;1311f white;10486f #4ea72e;55706f #156082" focus="100%" type="gradient">
                  <o:fill v:ext="view" type="gradientUnscaled"/>
                </v:fill>
                <v:stroke joinstyle="miter"/>
                <v:path arrowok="t" o:connecttype="custom" o:connectlocs="0,0;736294,0;740298,72745;1153024,826989;1378368,1126356;2238056,1955322;3368327,2233033;4095360,2056192;4880506,1545587;5074340,1403721;5270786,1259367;5270786,2138641;5112925,2253730;3368327,2927775;769646,1516288;3149,85252" o:connectangles="0,0,0,0,0,0,0,0,0,0,0,0,0,0,0,0"/>
              </v:shape>
            </v:group>
          </w:pict>
        </mc:Fallback>
      </mc:AlternateConten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3C07A94"/>
    <w:multiLevelType w:val="hybridMultilevel"/>
    <w:tmpl w:val="B276C846"/>
    <w:lvl w:ilvl="0" w:tplc="0406000F">
      <w:start w:val="1"/>
      <w:numFmt w:val="decimal"/>
      <w:lvlText w:val="%1."/>
      <w:lvlJc w:val="left"/>
      <w:pPr>
        <w:ind w:left="1068" w:hanging="360"/>
      </w:pPr>
    </w:lvl>
    <w:lvl w:ilvl="1" w:tplc="04060019" w:tentative="1">
      <w:start w:val="1"/>
      <w:numFmt w:val="lowerLetter"/>
      <w:lvlText w:val="%2."/>
      <w:lvlJc w:val="left"/>
      <w:pPr>
        <w:ind w:left="1788" w:hanging="360"/>
      </w:pPr>
    </w:lvl>
    <w:lvl w:ilvl="2" w:tplc="0406001B" w:tentative="1">
      <w:start w:val="1"/>
      <w:numFmt w:val="lowerRoman"/>
      <w:lvlText w:val="%3."/>
      <w:lvlJc w:val="right"/>
      <w:pPr>
        <w:ind w:left="2508" w:hanging="180"/>
      </w:pPr>
    </w:lvl>
    <w:lvl w:ilvl="3" w:tplc="0406000F" w:tentative="1">
      <w:start w:val="1"/>
      <w:numFmt w:val="decimal"/>
      <w:lvlText w:val="%4."/>
      <w:lvlJc w:val="left"/>
      <w:pPr>
        <w:ind w:left="3228" w:hanging="360"/>
      </w:pPr>
    </w:lvl>
    <w:lvl w:ilvl="4" w:tplc="04060019" w:tentative="1">
      <w:start w:val="1"/>
      <w:numFmt w:val="lowerLetter"/>
      <w:lvlText w:val="%5."/>
      <w:lvlJc w:val="left"/>
      <w:pPr>
        <w:ind w:left="3948" w:hanging="360"/>
      </w:pPr>
    </w:lvl>
    <w:lvl w:ilvl="5" w:tplc="0406001B" w:tentative="1">
      <w:start w:val="1"/>
      <w:numFmt w:val="lowerRoman"/>
      <w:lvlText w:val="%6."/>
      <w:lvlJc w:val="right"/>
      <w:pPr>
        <w:ind w:left="4668" w:hanging="180"/>
      </w:pPr>
    </w:lvl>
    <w:lvl w:ilvl="6" w:tplc="0406000F" w:tentative="1">
      <w:start w:val="1"/>
      <w:numFmt w:val="decimal"/>
      <w:lvlText w:val="%7."/>
      <w:lvlJc w:val="left"/>
      <w:pPr>
        <w:ind w:left="5388" w:hanging="360"/>
      </w:pPr>
    </w:lvl>
    <w:lvl w:ilvl="7" w:tplc="04060019" w:tentative="1">
      <w:start w:val="1"/>
      <w:numFmt w:val="lowerLetter"/>
      <w:lvlText w:val="%8."/>
      <w:lvlJc w:val="left"/>
      <w:pPr>
        <w:ind w:left="6108" w:hanging="360"/>
      </w:pPr>
    </w:lvl>
    <w:lvl w:ilvl="8" w:tplc="0406001B" w:tentative="1">
      <w:start w:val="1"/>
      <w:numFmt w:val="lowerRoman"/>
      <w:lvlText w:val="%9."/>
      <w:lvlJc w:val="right"/>
      <w:pPr>
        <w:ind w:left="6828" w:hanging="180"/>
      </w:pPr>
    </w:lvl>
  </w:abstractNum>
  <w:abstractNum w:abstractNumId="1" w15:restartNumberingAfterBreak="0">
    <w:nsid w:val="057A37E6"/>
    <w:multiLevelType w:val="multilevel"/>
    <w:tmpl w:val="C4600AEC"/>
    <w:lvl w:ilvl="0">
      <w:start w:val="1"/>
      <w:numFmt w:val="decimal"/>
      <w:lvlText w:val="%1"/>
      <w:lvlJc w:val="left"/>
      <w:pPr>
        <w:ind w:left="555" w:hanging="555"/>
      </w:pPr>
      <w:rPr>
        <w:rFonts w:hint="default"/>
      </w:rPr>
    </w:lvl>
    <w:lvl w:ilvl="1">
      <w:start w:val="6"/>
      <w:numFmt w:val="decimal"/>
      <w:lvlText w:val="%1.%2"/>
      <w:lvlJc w:val="left"/>
      <w:pPr>
        <w:ind w:left="915" w:hanging="555"/>
      </w:pPr>
      <w:rPr>
        <w:rFonts w:hint="default"/>
      </w:rPr>
    </w:lvl>
    <w:lvl w:ilvl="2">
      <w:start w:val="3"/>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 w15:restartNumberingAfterBreak="0">
    <w:nsid w:val="06C43799"/>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3" w15:restartNumberingAfterBreak="0">
    <w:nsid w:val="06D82B6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4" w15:restartNumberingAfterBreak="0">
    <w:nsid w:val="0C4C6B4D"/>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5" w15:restartNumberingAfterBreak="0">
    <w:nsid w:val="0CC059EA"/>
    <w:multiLevelType w:val="multilevel"/>
    <w:tmpl w:val="433838CE"/>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6" w15:restartNumberingAfterBreak="0">
    <w:nsid w:val="138E6727"/>
    <w:multiLevelType w:val="multilevel"/>
    <w:tmpl w:val="28361E0C"/>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7" w15:restartNumberingAfterBreak="0">
    <w:nsid w:val="1A655233"/>
    <w:multiLevelType w:val="multilevel"/>
    <w:tmpl w:val="C4600AEC"/>
    <w:lvl w:ilvl="0">
      <w:start w:val="1"/>
      <w:numFmt w:val="decimal"/>
      <w:lvlText w:val="%1"/>
      <w:lvlJc w:val="left"/>
      <w:pPr>
        <w:ind w:left="555" w:hanging="555"/>
      </w:pPr>
      <w:rPr>
        <w:rFonts w:hint="default"/>
      </w:rPr>
    </w:lvl>
    <w:lvl w:ilvl="1">
      <w:start w:val="6"/>
      <w:numFmt w:val="decimal"/>
      <w:lvlText w:val="%1.%2"/>
      <w:lvlJc w:val="left"/>
      <w:pPr>
        <w:ind w:left="915" w:hanging="555"/>
      </w:pPr>
      <w:rPr>
        <w:rFonts w:hint="default"/>
      </w:rPr>
    </w:lvl>
    <w:lvl w:ilvl="2">
      <w:start w:val="3"/>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8" w15:restartNumberingAfterBreak="0">
    <w:nsid w:val="1E45786A"/>
    <w:multiLevelType w:val="multilevel"/>
    <w:tmpl w:val="0407001F"/>
    <w:lvl w:ilvl="0">
      <w:start w:val="1"/>
      <w:numFmt w:val="decimal"/>
      <w:lvlText w:val="%1."/>
      <w:lvlJc w:val="left"/>
      <w:pPr>
        <w:ind w:left="1776" w:hanging="360"/>
      </w:pPr>
      <w:rPr>
        <w:rFonts w:hint="default"/>
      </w:rPr>
    </w:lvl>
    <w:lvl w:ilvl="1">
      <w:start w:val="1"/>
      <w:numFmt w:val="decimal"/>
      <w:lvlText w:val="%1.%2."/>
      <w:lvlJc w:val="left"/>
      <w:pPr>
        <w:ind w:left="2208" w:hanging="432"/>
      </w:pPr>
      <w:rPr>
        <w:rFonts w:hint="default"/>
      </w:rPr>
    </w:lvl>
    <w:lvl w:ilvl="2">
      <w:start w:val="1"/>
      <w:numFmt w:val="decimal"/>
      <w:lvlText w:val="%1.%2.%3."/>
      <w:lvlJc w:val="left"/>
      <w:pPr>
        <w:ind w:left="2640" w:hanging="504"/>
      </w:pPr>
      <w:rPr>
        <w:rFonts w:hint="default"/>
      </w:rPr>
    </w:lvl>
    <w:lvl w:ilvl="3">
      <w:start w:val="1"/>
      <w:numFmt w:val="decimal"/>
      <w:lvlText w:val="%1.%2.%3.%4."/>
      <w:lvlJc w:val="left"/>
      <w:pPr>
        <w:ind w:left="3144" w:hanging="648"/>
      </w:pPr>
      <w:rPr>
        <w:rFonts w:hint="default"/>
      </w:rPr>
    </w:lvl>
    <w:lvl w:ilvl="4">
      <w:start w:val="1"/>
      <w:numFmt w:val="decimal"/>
      <w:lvlText w:val="%1.%2.%3.%4.%5."/>
      <w:lvlJc w:val="left"/>
      <w:pPr>
        <w:ind w:left="3648" w:hanging="792"/>
      </w:pPr>
      <w:rPr>
        <w:rFonts w:hint="default"/>
      </w:rPr>
    </w:lvl>
    <w:lvl w:ilvl="5">
      <w:start w:val="1"/>
      <w:numFmt w:val="decimal"/>
      <w:lvlText w:val="%1.%2.%3.%4.%5.%6."/>
      <w:lvlJc w:val="left"/>
      <w:pPr>
        <w:ind w:left="4152" w:hanging="936"/>
      </w:pPr>
      <w:rPr>
        <w:rFonts w:hint="default"/>
      </w:rPr>
    </w:lvl>
    <w:lvl w:ilvl="6">
      <w:start w:val="1"/>
      <w:numFmt w:val="decimal"/>
      <w:lvlText w:val="%1.%2.%3.%4.%5.%6.%7."/>
      <w:lvlJc w:val="left"/>
      <w:pPr>
        <w:ind w:left="4656" w:hanging="1080"/>
      </w:pPr>
      <w:rPr>
        <w:rFonts w:hint="default"/>
      </w:rPr>
    </w:lvl>
    <w:lvl w:ilvl="7">
      <w:start w:val="1"/>
      <w:numFmt w:val="decimal"/>
      <w:lvlText w:val="%1.%2.%3.%4.%5.%6.%7.%8."/>
      <w:lvlJc w:val="left"/>
      <w:pPr>
        <w:ind w:left="5160" w:hanging="1224"/>
      </w:pPr>
      <w:rPr>
        <w:rFonts w:hint="default"/>
      </w:rPr>
    </w:lvl>
    <w:lvl w:ilvl="8">
      <w:start w:val="1"/>
      <w:numFmt w:val="decimal"/>
      <w:lvlText w:val="%1.%2.%3.%4.%5.%6.%7.%8.%9."/>
      <w:lvlJc w:val="left"/>
      <w:pPr>
        <w:ind w:left="5736" w:hanging="1440"/>
      </w:pPr>
      <w:rPr>
        <w:rFonts w:hint="default"/>
      </w:rPr>
    </w:lvl>
  </w:abstractNum>
  <w:abstractNum w:abstractNumId="9" w15:restartNumberingAfterBreak="0">
    <w:nsid w:val="255B3CA1"/>
    <w:multiLevelType w:val="hybridMultilevel"/>
    <w:tmpl w:val="01DE1AB0"/>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0" w15:restartNumberingAfterBreak="0">
    <w:nsid w:val="28AF018F"/>
    <w:multiLevelType w:val="multilevel"/>
    <w:tmpl w:val="68C82A14"/>
    <w:lvl w:ilvl="0">
      <w:start w:val="1"/>
      <w:numFmt w:val="decimal"/>
      <w:lvlText w:val="%1"/>
      <w:lvlJc w:val="left"/>
      <w:pPr>
        <w:ind w:left="555" w:hanging="555"/>
      </w:pPr>
      <w:rPr>
        <w:rFonts w:hint="default"/>
      </w:rPr>
    </w:lvl>
    <w:lvl w:ilvl="1">
      <w:start w:val="9"/>
      <w:numFmt w:val="decimal"/>
      <w:lvlText w:val="%1.%2"/>
      <w:lvlJc w:val="left"/>
      <w:pPr>
        <w:ind w:left="915" w:hanging="555"/>
      </w:pPr>
      <w:rPr>
        <w:rFonts w:hint="default"/>
      </w:rPr>
    </w:lvl>
    <w:lvl w:ilvl="2">
      <w:start w:val="3"/>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1" w15:restartNumberingAfterBreak="0">
    <w:nsid w:val="29DD4F70"/>
    <w:multiLevelType w:val="hybridMultilevel"/>
    <w:tmpl w:val="7F72DAB2"/>
    <w:lvl w:ilvl="0" w:tplc="0406000F">
      <w:start w:val="1"/>
      <w:numFmt w:val="decimal"/>
      <w:lvlText w:val="%1."/>
      <w:lvlJc w:val="left"/>
      <w:pPr>
        <w:ind w:left="720" w:hanging="360"/>
      </w:pPr>
      <w:rPr>
        <w:rFonts w:hint="default"/>
      </w:rPr>
    </w:lvl>
    <w:lvl w:ilvl="1" w:tplc="04060019" w:tentative="1">
      <w:start w:val="1"/>
      <w:numFmt w:val="lowerLetter"/>
      <w:lvlText w:val="%2."/>
      <w:lvlJc w:val="left"/>
      <w:pPr>
        <w:ind w:left="1440" w:hanging="360"/>
      </w:pPr>
    </w:lvl>
    <w:lvl w:ilvl="2" w:tplc="0406001B" w:tentative="1">
      <w:start w:val="1"/>
      <w:numFmt w:val="lowerRoman"/>
      <w:lvlText w:val="%3."/>
      <w:lvlJc w:val="right"/>
      <w:pPr>
        <w:ind w:left="2160" w:hanging="180"/>
      </w:pPr>
    </w:lvl>
    <w:lvl w:ilvl="3" w:tplc="0406000F" w:tentative="1">
      <w:start w:val="1"/>
      <w:numFmt w:val="decimal"/>
      <w:lvlText w:val="%4."/>
      <w:lvlJc w:val="left"/>
      <w:pPr>
        <w:ind w:left="2880" w:hanging="360"/>
      </w:pPr>
    </w:lvl>
    <w:lvl w:ilvl="4" w:tplc="04060019" w:tentative="1">
      <w:start w:val="1"/>
      <w:numFmt w:val="lowerLetter"/>
      <w:lvlText w:val="%5."/>
      <w:lvlJc w:val="left"/>
      <w:pPr>
        <w:ind w:left="3600" w:hanging="360"/>
      </w:pPr>
    </w:lvl>
    <w:lvl w:ilvl="5" w:tplc="0406001B" w:tentative="1">
      <w:start w:val="1"/>
      <w:numFmt w:val="lowerRoman"/>
      <w:lvlText w:val="%6."/>
      <w:lvlJc w:val="right"/>
      <w:pPr>
        <w:ind w:left="4320" w:hanging="180"/>
      </w:pPr>
    </w:lvl>
    <w:lvl w:ilvl="6" w:tplc="0406000F" w:tentative="1">
      <w:start w:val="1"/>
      <w:numFmt w:val="decimal"/>
      <w:lvlText w:val="%7."/>
      <w:lvlJc w:val="left"/>
      <w:pPr>
        <w:ind w:left="5040" w:hanging="360"/>
      </w:pPr>
    </w:lvl>
    <w:lvl w:ilvl="7" w:tplc="04060019" w:tentative="1">
      <w:start w:val="1"/>
      <w:numFmt w:val="lowerLetter"/>
      <w:lvlText w:val="%8."/>
      <w:lvlJc w:val="left"/>
      <w:pPr>
        <w:ind w:left="5760" w:hanging="360"/>
      </w:pPr>
    </w:lvl>
    <w:lvl w:ilvl="8" w:tplc="0406001B" w:tentative="1">
      <w:start w:val="1"/>
      <w:numFmt w:val="lowerRoman"/>
      <w:lvlText w:val="%9."/>
      <w:lvlJc w:val="right"/>
      <w:pPr>
        <w:ind w:left="6480" w:hanging="180"/>
      </w:pPr>
    </w:lvl>
  </w:abstractNum>
  <w:abstractNum w:abstractNumId="12" w15:restartNumberingAfterBreak="0">
    <w:nsid w:val="2E4839BD"/>
    <w:multiLevelType w:val="multilevel"/>
    <w:tmpl w:val="C4600AEC"/>
    <w:lvl w:ilvl="0">
      <w:start w:val="1"/>
      <w:numFmt w:val="decimal"/>
      <w:lvlText w:val="%1"/>
      <w:lvlJc w:val="left"/>
      <w:pPr>
        <w:ind w:left="555" w:hanging="555"/>
      </w:pPr>
      <w:rPr>
        <w:rFonts w:hint="default"/>
      </w:rPr>
    </w:lvl>
    <w:lvl w:ilvl="1">
      <w:start w:val="6"/>
      <w:numFmt w:val="decimal"/>
      <w:lvlText w:val="%1.%2"/>
      <w:lvlJc w:val="left"/>
      <w:pPr>
        <w:ind w:left="915" w:hanging="555"/>
      </w:pPr>
      <w:rPr>
        <w:rFonts w:hint="default"/>
      </w:rPr>
    </w:lvl>
    <w:lvl w:ilvl="2">
      <w:start w:val="3"/>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13" w15:restartNumberingAfterBreak="0">
    <w:nsid w:val="2FFD4A89"/>
    <w:multiLevelType w:val="multilevel"/>
    <w:tmpl w:val="C4600AEC"/>
    <w:lvl w:ilvl="0">
      <w:start w:val="1"/>
      <w:numFmt w:val="decimal"/>
      <w:lvlText w:val="%1"/>
      <w:lvlJc w:val="left"/>
      <w:pPr>
        <w:ind w:left="1263" w:hanging="555"/>
      </w:pPr>
      <w:rPr>
        <w:rFonts w:hint="default"/>
      </w:rPr>
    </w:lvl>
    <w:lvl w:ilvl="1">
      <w:start w:val="6"/>
      <w:numFmt w:val="decimal"/>
      <w:lvlText w:val="%1.%2"/>
      <w:lvlJc w:val="left"/>
      <w:pPr>
        <w:ind w:left="1623" w:hanging="555"/>
      </w:pPr>
      <w:rPr>
        <w:rFonts w:hint="default"/>
      </w:rPr>
    </w:lvl>
    <w:lvl w:ilvl="2">
      <w:start w:val="3"/>
      <w:numFmt w:val="decimal"/>
      <w:lvlText w:val="%1.%2.%3"/>
      <w:lvlJc w:val="left"/>
      <w:pPr>
        <w:ind w:left="2148" w:hanging="720"/>
      </w:pPr>
      <w:rPr>
        <w:rFonts w:hint="default"/>
      </w:rPr>
    </w:lvl>
    <w:lvl w:ilvl="3">
      <w:start w:val="1"/>
      <w:numFmt w:val="decimal"/>
      <w:lvlText w:val="%1.%2.%3.%4"/>
      <w:lvlJc w:val="left"/>
      <w:pPr>
        <w:ind w:left="2868" w:hanging="1080"/>
      </w:pPr>
      <w:rPr>
        <w:rFonts w:hint="default"/>
      </w:rPr>
    </w:lvl>
    <w:lvl w:ilvl="4">
      <w:start w:val="1"/>
      <w:numFmt w:val="decimal"/>
      <w:lvlText w:val="%1.%2.%3.%4.%5"/>
      <w:lvlJc w:val="left"/>
      <w:pPr>
        <w:ind w:left="3228" w:hanging="1080"/>
      </w:pPr>
      <w:rPr>
        <w:rFonts w:hint="default"/>
      </w:rPr>
    </w:lvl>
    <w:lvl w:ilvl="5">
      <w:start w:val="1"/>
      <w:numFmt w:val="decimal"/>
      <w:lvlText w:val="%1.%2.%3.%4.%5.%6"/>
      <w:lvlJc w:val="left"/>
      <w:pPr>
        <w:ind w:left="3948" w:hanging="1440"/>
      </w:pPr>
      <w:rPr>
        <w:rFonts w:hint="default"/>
      </w:rPr>
    </w:lvl>
    <w:lvl w:ilvl="6">
      <w:start w:val="1"/>
      <w:numFmt w:val="decimal"/>
      <w:lvlText w:val="%1.%2.%3.%4.%5.%6.%7"/>
      <w:lvlJc w:val="left"/>
      <w:pPr>
        <w:ind w:left="4308" w:hanging="1440"/>
      </w:pPr>
      <w:rPr>
        <w:rFonts w:hint="default"/>
      </w:rPr>
    </w:lvl>
    <w:lvl w:ilvl="7">
      <w:start w:val="1"/>
      <w:numFmt w:val="decimal"/>
      <w:lvlText w:val="%1.%2.%3.%4.%5.%6.%7.%8"/>
      <w:lvlJc w:val="left"/>
      <w:pPr>
        <w:ind w:left="5028" w:hanging="1800"/>
      </w:pPr>
      <w:rPr>
        <w:rFonts w:hint="default"/>
      </w:rPr>
    </w:lvl>
    <w:lvl w:ilvl="8">
      <w:start w:val="1"/>
      <w:numFmt w:val="decimal"/>
      <w:lvlText w:val="%1.%2.%3.%4.%5.%6.%7.%8.%9"/>
      <w:lvlJc w:val="left"/>
      <w:pPr>
        <w:ind w:left="5388" w:hanging="1800"/>
      </w:pPr>
      <w:rPr>
        <w:rFonts w:hint="default"/>
      </w:rPr>
    </w:lvl>
  </w:abstractNum>
  <w:abstractNum w:abstractNumId="14" w15:restartNumberingAfterBreak="0">
    <w:nsid w:val="35165151"/>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5" w15:restartNumberingAfterBreak="0">
    <w:nsid w:val="3CEE2CDE"/>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6" w15:restartNumberingAfterBreak="0">
    <w:nsid w:val="4CEA5FEB"/>
    <w:multiLevelType w:val="hybridMultilevel"/>
    <w:tmpl w:val="2652A0CC"/>
    <w:lvl w:ilvl="0" w:tplc="3FCE31DC">
      <w:start w:val="1"/>
      <w:numFmt w:val="bullet"/>
      <w:lvlText w:val=""/>
      <w:lvlJc w:val="left"/>
      <w:pPr>
        <w:tabs>
          <w:tab w:val="num" w:pos="720"/>
        </w:tabs>
        <w:ind w:left="720" w:hanging="360"/>
      </w:pPr>
      <w:rPr>
        <w:rFonts w:ascii="Wingdings" w:hAnsi="Wingdings" w:hint="default"/>
      </w:rPr>
    </w:lvl>
    <w:lvl w:ilvl="1" w:tplc="43EE632C" w:tentative="1">
      <w:start w:val="1"/>
      <w:numFmt w:val="bullet"/>
      <w:lvlText w:val=""/>
      <w:lvlJc w:val="left"/>
      <w:pPr>
        <w:tabs>
          <w:tab w:val="num" w:pos="1440"/>
        </w:tabs>
        <w:ind w:left="1440" w:hanging="360"/>
      </w:pPr>
      <w:rPr>
        <w:rFonts w:ascii="Wingdings" w:hAnsi="Wingdings" w:hint="default"/>
      </w:rPr>
    </w:lvl>
    <w:lvl w:ilvl="2" w:tplc="09A2E3B4" w:tentative="1">
      <w:start w:val="1"/>
      <w:numFmt w:val="bullet"/>
      <w:lvlText w:val=""/>
      <w:lvlJc w:val="left"/>
      <w:pPr>
        <w:tabs>
          <w:tab w:val="num" w:pos="2160"/>
        </w:tabs>
        <w:ind w:left="2160" w:hanging="360"/>
      </w:pPr>
      <w:rPr>
        <w:rFonts w:ascii="Wingdings" w:hAnsi="Wingdings" w:hint="default"/>
      </w:rPr>
    </w:lvl>
    <w:lvl w:ilvl="3" w:tplc="F0F457A2" w:tentative="1">
      <w:start w:val="1"/>
      <w:numFmt w:val="bullet"/>
      <w:lvlText w:val=""/>
      <w:lvlJc w:val="left"/>
      <w:pPr>
        <w:tabs>
          <w:tab w:val="num" w:pos="2880"/>
        </w:tabs>
        <w:ind w:left="2880" w:hanging="360"/>
      </w:pPr>
      <w:rPr>
        <w:rFonts w:ascii="Wingdings" w:hAnsi="Wingdings" w:hint="default"/>
      </w:rPr>
    </w:lvl>
    <w:lvl w:ilvl="4" w:tplc="4F5AA4EE" w:tentative="1">
      <w:start w:val="1"/>
      <w:numFmt w:val="bullet"/>
      <w:lvlText w:val=""/>
      <w:lvlJc w:val="left"/>
      <w:pPr>
        <w:tabs>
          <w:tab w:val="num" w:pos="3600"/>
        </w:tabs>
        <w:ind w:left="3600" w:hanging="360"/>
      </w:pPr>
      <w:rPr>
        <w:rFonts w:ascii="Wingdings" w:hAnsi="Wingdings" w:hint="default"/>
      </w:rPr>
    </w:lvl>
    <w:lvl w:ilvl="5" w:tplc="BA5AC35A" w:tentative="1">
      <w:start w:val="1"/>
      <w:numFmt w:val="bullet"/>
      <w:lvlText w:val=""/>
      <w:lvlJc w:val="left"/>
      <w:pPr>
        <w:tabs>
          <w:tab w:val="num" w:pos="4320"/>
        </w:tabs>
        <w:ind w:left="4320" w:hanging="360"/>
      </w:pPr>
      <w:rPr>
        <w:rFonts w:ascii="Wingdings" w:hAnsi="Wingdings" w:hint="default"/>
      </w:rPr>
    </w:lvl>
    <w:lvl w:ilvl="6" w:tplc="D2A6E2E2" w:tentative="1">
      <w:start w:val="1"/>
      <w:numFmt w:val="bullet"/>
      <w:lvlText w:val=""/>
      <w:lvlJc w:val="left"/>
      <w:pPr>
        <w:tabs>
          <w:tab w:val="num" w:pos="5040"/>
        </w:tabs>
        <w:ind w:left="5040" w:hanging="360"/>
      </w:pPr>
      <w:rPr>
        <w:rFonts w:ascii="Wingdings" w:hAnsi="Wingdings" w:hint="default"/>
      </w:rPr>
    </w:lvl>
    <w:lvl w:ilvl="7" w:tplc="7C8ECD00" w:tentative="1">
      <w:start w:val="1"/>
      <w:numFmt w:val="bullet"/>
      <w:lvlText w:val=""/>
      <w:lvlJc w:val="left"/>
      <w:pPr>
        <w:tabs>
          <w:tab w:val="num" w:pos="5760"/>
        </w:tabs>
        <w:ind w:left="5760" w:hanging="360"/>
      </w:pPr>
      <w:rPr>
        <w:rFonts w:ascii="Wingdings" w:hAnsi="Wingdings" w:hint="default"/>
      </w:rPr>
    </w:lvl>
    <w:lvl w:ilvl="8" w:tplc="02DE38CE" w:tentative="1">
      <w:start w:val="1"/>
      <w:numFmt w:val="bullet"/>
      <w:lvlText w:val=""/>
      <w:lvlJc w:val="left"/>
      <w:pPr>
        <w:tabs>
          <w:tab w:val="num" w:pos="6480"/>
        </w:tabs>
        <w:ind w:left="6480" w:hanging="360"/>
      </w:pPr>
      <w:rPr>
        <w:rFonts w:ascii="Wingdings" w:hAnsi="Wingdings" w:hint="default"/>
      </w:rPr>
    </w:lvl>
  </w:abstractNum>
  <w:abstractNum w:abstractNumId="17" w15:restartNumberingAfterBreak="0">
    <w:nsid w:val="4EC779F4"/>
    <w:multiLevelType w:val="multilevel"/>
    <w:tmpl w:val="A484F918"/>
    <w:lvl w:ilvl="0">
      <w:start w:val="1"/>
      <w:numFmt w:val="decimal"/>
      <w:lvlText w:val="%1."/>
      <w:lvlJc w:val="left"/>
      <w:pPr>
        <w:tabs>
          <w:tab w:val="num" w:pos="720"/>
        </w:tabs>
        <w:ind w:left="720" w:hanging="360"/>
      </w:pPr>
    </w:lvl>
    <w:lvl w:ilvl="1" w:tentative="1">
      <w:start w:val="1"/>
      <w:numFmt w:val="decimal"/>
      <w:lvlText w:val="%2."/>
      <w:lvlJc w:val="left"/>
      <w:pPr>
        <w:tabs>
          <w:tab w:val="num" w:pos="1440"/>
        </w:tabs>
        <w:ind w:left="1440" w:hanging="360"/>
      </w:pPr>
    </w:lvl>
    <w:lvl w:ilvl="2" w:tentative="1">
      <w:start w:val="1"/>
      <w:numFmt w:val="decimal"/>
      <w:lvlText w:val="%3."/>
      <w:lvlJc w:val="left"/>
      <w:pPr>
        <w:tabs>
          <w:tab w:val="num" w:pos="2160"/>
        </w:tabs>
        <w:ind w:left="2160" w:hanging="360"/>
      </w:pPr>
    </w:lvl>
    <w:lvl w:ilvl="3" w:tentative="1">
      <w:start w:val="1"/>
      <w:numFmt w:val="decimal"/>
      <w:lvlText w:val="%4."/>
      <w:lvlJc w:val="left"/>
      <w:pPr>
        <w:tabs>
          <w:tab w:val="num" w:pos="2880"/>
        </w:tabs>
        <w:ind w:left="2880" w:hanging="360"/>
      </w:pPr>
    </w:lvl>
    <w:lvl w:ilvl="4" w:tentative="1">
      <w:start w:val="1"/>
      <w:numFmt w:val="decimal"/>
      <w:lvlText w:val="%5."/>
      <w:lvlJc w:val="left"/>
      <w:pPr>
        <w:tabs>
          <w:tab w:val="num" w:pos="3600"/>
        </w:tabs>
        <w:ind w:left="3600" w:hanging="360"/>
      </w:pPr>
    </w:lvl>
    <w:lvl w:ilvl="5" w:tentative="1">
      <w:start w:val="1"/>
      <w:numFmt w:val="decimal"/>
      <w:lvlText w:val="%6."/>
      <w:lvlJc w:val="left"/>
      <w:pPr>
        <w:tabs>
          <w:tab w:val="num" w:pos="4320"/>
        </w:tabs>
        <w:ind w:left="4320" w:hanging="360"/>
      </w:pPr>
    </w:lvl>
    <w:lvl w:ilvl="6" w:tentative="1">
      <w:start w:val="1"/>
      <w:numFmt w:val="decimal"/>
      <w:lvlText w:val="%7."/>
      <w:lvlJc w:val="left"/>
      <w:pPr>
        <w:tabs>
          <w:tab w:val="num" w:pos="5040"/>
        </w:tabs>
        <w:ind w:left="5040" w:hanging="360"/>
      </w:pPr>
    </w:lvl>
    <w:lvl w:ilvl="7" w:tentative="1">
      <w:start w:val="1"/>
      <w:numFmt w:val="decimal"/>
      <w:lvlText w:val="%8."/>
      <w:lvlJc w:val="left"/>
      <w:pPr>
        <w:tabs>
          <w:tab w:val="num" w:pos="5760"/>
        </w:tabs>
        <w:ind w:left="5760" w:hanging="360"/>
      </w:pPr>
    </w:lvl>
    <w:lvl w:ilvl="8" w:tentative="1">
      <w:start w:val="1"/>
      <w:numFmt w:val="decimal"/>
      <w:lvlText w:val="%9."/>
      <w:lvlJc w:val="left"/>
      <w:pPr>
        <w:tabs>
          <w:tab w:val="num" w:pos="6480"/>
        </w:tabs>
        <w:ind w:left="6480" w:hanging="360"/>
      </w:pPr>
    </w:lvl>
  </w:abstractNum>
  <w:abstractNum w:abstractNumId="18" w15:restartNumberingAfterBreak="0">
    <w:nsid w:val="53510DB2"/>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9" w15:restartNumberingAfterBreak="0">
    <w:nsid w:val="56D43BF6"/>
    <w:multiLevelType w:val="multilevel"/>
    <w:tmpl w:val="0407001F"/>
    <w:lvl w:ilvl="0">
      <w:start w:val="1"/>
      <w:numFmt w:val="decimal"/>
      <w:lvlText w:val="%1."/>
      <w:lvlJc w:val="left"/>
      <w:pPr>
        <w:ind w:left="1068" w:hanging="360"/>
      </w:pPr>
    </w:lvl>
    <w:lvl w:ilvl="1">
      <w:start w:val="1"/>
      <w:numFmt w:val="decimal"/>
      <w:lvlText w:val="%1.%2."/>
      <w:lvlJc w:val="left"/>
      <w:pPr>
        <w:ind w:left="1500" w:hanging="432"/>
      </w:pPr>
    </w:lvl>
    <w:lvl w:ilvl="2">
      <w:start w:val="1"/>
      <w:numFmt w:val="decimal"/>
      <w:lvlText w:val="%1.%2.%3."/>
      <w:lvlJc w:val="left"/>
      <w:pPr>
        <w:ind w:left="1932" w:hanging="504"/>
      </w:pPr>
    </w:lvl>
    <w:lvl w:ilvl="3">
      <w:start w:val="1"/>
      <w:numFmt w:val="decimal"/>
      <w:lvlText w:val="%1.%2.%3.%4."/>
      <w:lvlJc w:val="left"/>
      <w:pPr>
        <w:ind w:left="2436" w:hanging="648"/>
      </w:pPr>
    </w:lvl>
    <w:lvl w:ilvl="4">
      <w:start w:val="1"/>
      <w:numFmt w:val="decimal"/>
      <w:lvlText w:val="%1.%2.%3.%4.%5."/>
      <w:lvlJc w:val="left"/>
      <w:pPr>
        <w:ind w:left="2940" w:hanging="792"/>
      </w:pPr>
    </w:lvl>
    <w:lvl w:ilvl="5">
      <w:start w:val="1"/>
      <w:numFmt w:val="decimal"/>
      <w:lvlText w:val="%1.%2.%3.%4.%5.%6."/>
      <w:lvlJc w:val="left"/>
      <w:pPr>
        <w:ind w:left="3444" w:hanging="936"/>
      </w:pPr>
    </w:lvl>
    <w:lvl w:ilvl="6">
      <w:start w:val="1"/>
      <w:numFmt w:val="decimal"/>
      <w:lvlText w:val="%1.%2.%3.%4.%5.%6.%7."/>
      <w:lvlJc w:val="left"/>
      <w:pPr>
        <w:ind w:left="3948" w:hanging="1080"/>
      </w:pPr>
    </w:lvl>
    <w:lvl w:ilvl="7">
      <w:start w:val="1"/>
      <w:numFmt w:val="decimal"/>
      <w:lvlText w:val="%1.%2.%3.%4.%5.%6.%7.%8."/>
      <w:lvlJc w:val="left"/>
      <w:pPr>
        <w:ind w:left="4452" w:hanging="1224"/>
      </w:pPr>
    </w:lvl>
    <w:lvl w:ilvl="8">
      <w:start w:val="1"/>
      <w:numFmt w:val="decimal"/>
      <w:lvlText w:val="%1.%2.%3.%4.%5.%6.%7.%8.%9."/>
      <w:lvlJc w:val="left"/>
      <w:pPr>
        <w:ind w:left="5028" w:hanging="1440"/>
      </w:pPr>
    </w:lvl>
  </w:abstractNum>
  <w:abstractNum w:abstractNumId="20" w15:restartNumberingAfterBreak="0">
    <w:nsid w:val="5EC16487"/>
    <w:multiLevelType w:val="multilevel"/>
    <w:tmpl w:val="C4600AEC"/>
    <w:lvl w:ilvl="0">
      <w:start w:val="1"/>
      <w:numFmt w:val="decimal"/>
      <w:lvlText w:val="%1"/>
      <w:lvlJc w:val="left"/>
      <w:pPr>
        <w:ind w:left="555" w:hanging="555"/>
      </w:pPr>
      <w:rPr>
        <w:rFonts w:hint="default"/>
      </w:rPr>
    </w:lvl>
    <w:lvl w:ilvl="1">
      <w:start w:val="6"/>
      <w:numFmt w:val="decimal"/>
      <w:lvlText w:val="%1.%2"/>
      <w:lvlJc w:val="left"/>
      <w:pPr>
        <w:ind w:left="915" w:hanging="555"/>
      </w:pPr>
      <w:rPr>
        <w:rFonts w:hint="default"/>
      </w:rPr>
    </w:lvl>
    <w:lvl w:ilvl="2">
      <w:start w:val="3"/>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1" w15:restartNumberingAfterBreak="0">
    <w:nsid w:val="68BA75CB"/>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2" w15:restartNumberingAfterBreak="0">
    <w:nsid w:val="6BDD3994"/>
    <w:multiLevelType w:val="multilevel"/>
    <w:tmpl w:val="0CE046FC"/>
    <w:lvl w:ilvl="0">
      <w:start w:val="1"/>
      <w:numFmt w:val="decimal"/>
      <w:lvlText w:val="%1"/>
      <w:lvlJc w:val="left"/>
      <w:pPr>
        <w:ind w:left="555" w:hanging="555"/>
      </w:pPr>
      <w:rPr>
        <w:rFonts w:hint="default"/>
      </w:rPr>
    </w:lvl>
    <w:lvl w:ilvl="1">
      <w:start w:val="7"/>
      <w:numFmt w:val="decimal"/>
      <w:lvlText w:val="%1.%2"/>
      <w:lvlJc w:val="left"/>
      <w:pPr>
        <w:ind w:left="915" w:hanging="555"/>
      </w:pPr>
      <w:rPr>
        <w:rFonts w:hint="default"/>
      </w:rPr>
    </w:lvl>
    <w:lvl w:ilvl="2">
      <w:start w:val="1"/>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3" w15:restartNumberingAfterBreak="0">
    <w:nsid w:val="735C6F8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4" w15:restartNumberingAfterBreak="0">
    <w:nsid w:val="735D1989"/>
    <w:multiLevelType w:val="multilevel"/>
    <w:tmpl w:val="B10A50D0"/>
    <w:lvl w:ilvl="0">
      <w:start w:val="1"/>
      <w:numFmt w:val="decimal"/>
      <w:lvlText w:val="%1"/>
      <w:lvlJc w:val="left"/>
      <w:pPr>
        <w:ind w:left="555" w:hanging="555"/>
      </w:pPr>
      <w:rPr>
        <w:rFonts w:hint="default"/>
      </w:rPr>
    </w:lvl>
    <w:lvl w:ilvl="1">
      <w:start w:val="7"/>
      <w:numFmt w:val="decimal"/>
      <w:lvlText w:val="%1.%2"/>
      <w:lvlJc w:val="left"/>
      <w:pPr>
        <w:ind w:left="915" w:hanging="555"/>
      </w:pPr>
      <w:rPr>
        <w:rFonts w:hint="default"/>
      </w:rPr>
    </w:lvl>
    <w:lvl w:ilvl="2">
      <w:start w:val="2"/>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abstractNum w:abstractNumId="25" w15:restartNumberingAfterBreak="0">
    <w:nsid w:val="75575655"/>
    <w:multiLevelType w:val="multilevel"/>
    <w:tmpl w:val="0407001F"/>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decimal"/>
      <w:lvlText w:val="%1.%2.%3.%4."/>
      <w:lvlJc w:val="left"/>
      <w:pPr>
        <w:ind w:left="1728" w:hanging="648"/>
      </w:p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26" w15:restartNumberingAfterBreak="0">
    <w:nsid w:val="799A5826"/>
    <w:multiLevelType w:val="hybridMultilevel"/>
    <w:tmpl w:val="C1DA6E68"/>
    <w:lvl w:ilvl="0" w:tplc="0406000F">
      <w:start w:val="1"/>
      <w:numFmt w:val="decimal"/>
      <w:lvlText w:val="%1."/>
      <w:lvlJc w:val="left"/>
      <w:pPr>
        <w:ind w:left="360" w:hanging="360"/>
      </w:pPr>
    </w:lvl>
    <w:lvl w:ilvl="1" w:tplc="04060019" w:tentative="1">
      <w:start w:val="1"/>
      <w:numFmt w:val="lowerLetter"/>
      <w:lvlText w:val="%2."/>
      <w:lvlJc w:val="left"/>
      <w:pPr>
        <w:ind w:left="1080" w:hanging="360"/>
      </w:pPr>
    </w:lvl>
    <w:lvl w:ilvl="2" w:tplc="0406001B" w:tentative="1">
      <w:start w:val="1"/>
      <w:numFmt w:val="lowerRoman"/>
      <w:lvlText w:val="%3."/>
      <w:lvlJc w:val="right"/>
      <w:pPr>
        <w:ind w:left="1800" w:hanging="180"/>
      </w:pPr>
    </w:lvl>
    <w:lvl w:ilvl="3" w:tplc="0406000F" w:tentative="1">
      <w:start w:val="1"/>
      <w:numFmt w:val="decimal"/>
      <w:lvlText w:val="%4."/>
      <w:lvlJc w:val="left"/>
      <w:pPr>
        <w:ind w:left="2520" w:hanging="360"/>
      </w:pPr>
    </w:lvl>
    <w:lvl w:ilvl="4" w:tplc="04060019" w:tentative="1">
      <w:start w:val="1"/>
      <w:numFmt w:val="lowerLetter"/>
      <w:lvlText w:val="%5."/>
      <w:lvlJc w:val="left"/>
      <w:pPr>
        <w:ind w:left="3240" w:hanging="360"/>
      </w:pPr>
    </w:lvl>
    <w:lvl w:ilvl="5" w:tplc="0406001B" w:tentative="1">
      <w:start w:val="1"/>
      <w:numFmt w:val="lowerRoman"/>
      <w:lvlText w:val="%6."/>
      <w:lvlJc w:val="right"/>
      <w:pPr>
        <w:ind w:left="3960" w:hanging="180"/>
      </w:pPr>
    </w:lvl>
    <w:lvl w:ilvl="6" w:tplc="0406000F" w:tentative="1">
      <w:start w:val="1"/>
      <w:numFmt w:val="decimal"/>
      <w:lvlText w:val="%7."/>
      <w:lvlJc w:val="left"/>
      <w:pPr>
        <w:ind w:left="4680" w:hanging="360"/>
      </w:pPr>
    </w:lvl>
    <w:lvl w:ilvl="7" w:tplc="04060019" w:tentative="1">
      <w:start w:val="1"/>
      <w:numFmt w:val="lowerLetter"/>
      <w:lvlText w:val="%8."/>
      <w:lvlJc w:val="left"/>
      <w:pPr>
        <w:ind w:left="5400" w:hanging="360"/>
      </w:pPr>
    </w:lvl>
    <w:lvl w:ilvl="8" w:tplc="0406001B" w:tentative="1">
      <w:start w:val="1"/>
      <w:numFmt w:val="lowerRoman"/>
      <w:lvlText w:val="%9."/>
      <w:lvlJc w:val="right"/>
      <w:pPr>
        <w:ind w:left="6120" w:hanging="180"/>
      </w:pPr>
    </w:lvl>
  </w:abstractNum>
  <w:abstractNum w:abstractNumId="27" w15:restartNumberingAfterBreak="0">
    <w:nsid w:val="7BE7203B"/>
    <w:multiLevelType w:val="multilevel"/>
    <w:tmpl w:val="659CA97C"/>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28" w15:restartNumberingAfterBreak="0">
    <w:nsid w:val="7D5E4FCA"/>
    <w:multiLevelType w:val="multilevel"/>
    <w:tmpl w:val="C4600AEC"/>
    <w:lvl w:ilvl="0">
      <w:start w:val="1"/>
      <w:numFmt w:val="decimal"/>
      <w:lvlText w:val="%1"/>
      <w:lvlJc w:val="left"/>
      <w:pPr>
        <w:ind w:left="555" w:hanging="555"/>
      </w:pPr>
      <w:rPr>
        <w:rFonts w:hint="default"/>
      </w:rPr>
    </w:lvl>
    <w:lvl w:ilvl="1">
      <w:start w:val="6"/>
      <w:numFmt w:val="decimal"/>
      <w:lvlText w:val="%1.%2"/>
      <w:lvlJc w:val="left"/>
      <w:pPr>
        <w:ind w:left="915" w:hanging="555"/>
      </w:pPr>
      <w:rPr>
        <w:rFonts w:hint="default"/>
      </w:rPr>
    </w:lvl>
    <w:lvl w:ilvl="2">
      <w:start w:val="3"/>
      <w:numFmt w:val="decimal"/>
      <w:lvlText w:val="%1.%2.%3"/>
      <w:lvlJc w:val="left"/>
      <w:pPr>
        <w:ind w:left="1440" w:hanging="720"/>
      </w:pPr>
      <w:rPr>
        <w:rFonts w:hint="default"/>
      </w:rPr>
    </w:lvl>
    <w:lvl w:ilvl="3">
      <w:start w:val="1"/>
      <w:numFmt w:val="decimal"/>
      <w:lvlText w:val="%1.%2.%3.%4"/>
      <w:lvlJc w:val="left"/>
      <w:pPr>
        <w:ind w:left="2160" w:hanging="1080"/>
      </w:pPr>
      <w:rPr>
        <w:rFonts w:hint="default"/>
      </w:rPr>
    </w:lvl>
    <w:lvl w:ilvl="4">
      <w:start w:val="1"/>
      <w:numFmt w:val="decimal"/>
      <w:lvlText w:val="%1.%2.%3.%4.%5"/>
      <w:lvlJc w:val="left"/>
      <w:pPr>
        <w:ind w:left="2520" w:hanging="1080"/>
      </w:pPr>
      <w:rPr>
        <w:rFonts w:hint="default"/>
      </w:rPr>
    </w:lvl>
    <w:lvl w:ilvl="5">
      <w:start w:val="1"/>
      <w:numFmt w:val="decimal"/>
      <w:lvlText w:val="%1.%2.%3.%4.%5.%6"/>
      <w:lvlJc w:val="left"/>
      <w:pPr>
        <w:ind w:left="3240" w:hanging="1440"/>
      </w:pPr>
      <w:rPr>
        <w:rFonts w:hint="default"/>
      </w:rPr>
    </w:lvl>
    <w:lvl w:ilvl="6">
      <w:start w:val="1"/>
      <w:numFmt w:val="decimal"/>
      <w:lvlText w:val="%1.%2.%3.%4.%5.%6.%7"/>
      <w:lvlJc w:val="left"/>
      <w:pPr>
        <w:ind w:left="3600" w:hanging="1440"/>
      </w:pPr>
      <w:rPr>
        <w:rFonts w:hint="default"/>
      </w:rPr>
    </w:lvl>
    <w:lvl w:ilvl="7">
      <w:start w:val="1"/>
      <w:numFmt w:val="decimal"/>
      <w:lvlText w:val="%1.%2.%3.%4.%5.%6.%7.%8"/>
      <w:lvlJc w:val="left"/>
      <w:pPr>
        <w:ind w:left="4320" w:hanging="1800"/>
      </w:pPr>
      <w:rPr>
        <w:rFonts w:hint="default"/>
      </w:rPr>
    </w:lvl>
    <w:lvl w:ilvl="8">
      <w:start w:val="1"/>
      <w:numFmt w:val="decimal"/>
      <w:lvlText w:val="%1.%2.%3.%4.%5.%6.%7.%8.%9"/>
      <w:lvlJc w:val="left"/>
      <w:pPr>
        <w:ind w:left="4680" w:hanging="1800"/>
      </w:pPr>
      <w:rPr>
        <w:rFonts w:hint="default"/>
      </w:rPr>
    </w:lvl>
  </w:abstractNum>
  <w:num w:numId="1" w16cid:durableId="1251546968">
    <w:abstractNumId w:val="16"/>
  </w:num>
  <w:num w:numId="2" w16cid:durableId="2076005273">
    <w:abstractNumId w:val="21"/>
  </w:num>
  <w:num w:numId="3" w16cid:durableId="1624656715">
    <w:abstractNumId w:val="17"/>
  </w:num>
  <w:num w:numId="4" w16cid:durableId="1072699252">
    <w:abstractNumId w:val="4"/>
  </w:num>
  <w:num w:numId="5" w16cid:durableId="89203209">
    <w:abstractNumId w:val="3"/>
  </w:num>
  <w:num w:numId="6" w16cid:durableId="902065449">
    <w:abstractNumId w:val="9"/>
  </w:num>
  <w:num w:numId="7" w16cid:durableId="279342524">
    <w:abstractNumId w:val="8"/>
  </w:num>
  <w:num w:numId="8" w16cid:durableId="1515609369">
    <w:abstractNumId w:val="11"/>
  </w:num>
  <w:num w:numId="9" w16cid:durableId="226844434">
    <w:abstractNumId w:val="0"/>
  </w:num>
  <w:num w:numId="10" w16cid:durableId="1207790168">
    <w:abstractNumId w:val="26"/>
  </w:num>
  <w:num w:numId="11" w16cid:durableId="921912248">
    <w:abstractNumId w:val="2"/>
  </w:num>
  <w:num w:numId="12" w16cid:durableId="66151054">
    <w:abstractNumId w:val="23"/>
  </w:num>
  <w:num w:numId="13" w16cid:durableId="74128672">
    <w:abstractNumId w:val="15"/>
  </w:num>
  <w:num w:numId="14" w16cid:durableId="688528017">
    <w:abstractNumId w:val="18"/>
  </w:num>
  <w:num w:numId="15" w16cid:durableId="2044936006">
    <w:abstractNumId w:val="19"/>
  </w:num>
  <w:num w:numId="16" w16cid:durableId="1234900287">
    <w:abstractNumId w:val="25"/>
  </w:num>
  <w:num w:numId="17" w16cid:durableId="967469306">
    <w:abstractNumId w:val="20"/>
  </w:num>
  <w:num w:numId="18" w16cid:durableId="796873600">
    <w:abstractNumId w:val="1"/>
  </w:num>
  <w:num w:numId="19" w16cid:durableId="988753486">
    <w:abstractNumId w:val="7"/>
  </w:num>
  <w:num w:numId="20" w16cid:durableId="1371494166">
    <w:abstractNumId w:val="12"/>
  </w:num>
  <w:num w:numId="21" w16cid:durableId="1449078805">
    <w:abstractNumId w:val="14"/>
  </w:num>
  <w:num w:numId="22" w16cid:durableId="853348152">
    <w:abstractNumId w:val="28"/>
  </w:num>
  <w:num w:numId="23" w16cid:durableId="1146163960">
    <w:abstractNumId w:val="22"/>
  </w:num>
  <w:num w:numId="24" w16cid:durableId="1600867946">
    <w:abstractNumId w:val="24"/>
  </w:num>
  <w:num w:numId="25" w16cid:durableId="814184535">
    <w:abstractNumId w:val="13"/>
  </w:num>
  <w:num w:numId="26" w16cid:durableId="1514415610">
    <w:abstractNumId w:val="10"/>
  </w:num>
  <w:num w:numId="27" w16cid:durableId="1582175742">
    <w:abstractNumId w:val="5"/>
  </w:num>
  <w:num w:numId="28" w16cid:durableId="1066415701">
    <w:abstractNumId w:val="27"/>
  </w:num>
  <w:num w:numId="29" w16cid:durableId="47344811">
    <w:abstractNumId w:val="6"/>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oofState w:spelling="clean" w:grammar="clean"/>
  <w:defaultTabStop w:val="708"/>
  <w:hyphenationZone w:val="425"/>
  <w:characterSpacingControl w:val="doNotCompress"/>
  <w:hdrShapeDefaults>
    <o:shapedefaults v:ext="edit" spidmax="2050"/>
  </w:hdrShapeDefault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F6267F"/>
    <w:rsid w:val="00000F2C"/>
    <w:rsid w:val="0005612A"/>
    <w:rsid w:val="000618EB"/>
    <w:rsid w:val="000840BA"/>
    <w:rsid w:val="000B4CC4"/>
    <w:rsid w:val="000C02FE"/>
    <w:rsid w:val="00113015"/>
    <w:rsid w:val="00163F4F"/>
    <w:rsid w:val="00165685"/>
    <w:rsid w:val="00174CC0"/>
    <w:rsid w:val="001769D7"/>
    <w:rsid w:val="0019480A"/>
    <w:rsid w:val="001A1028"/>
    <w:rsid w:val="001A6552"/>
    <w:rsid w:val="001A6D73"/>
    <w:rsid w:val="001D3150"/>
    <w:rsid w:val="001D6E63"/>
    <w:rsid w:val="001D7114"/>
    <w:rsid w:val="0023218A"/>
    <w:rsid w:val="00246BC7"/>
    <w:rsid w:val="00246ECD"/>
    <w:rsid w:val="00254ABF"/>
    <w:rsid w:val="00257A95"/>
    <w:rsid w:val="0026091E"/>
    <w:rsid w:val="00283239"/>
    <w:rsid w:val="00292856"/>
    <w:rsid w:val="002B6AE5"/>
    <w:rsid w:val="002B6CB9"/>
    <w:rsid w:val="002D59B9"/>
    <w:rsid w:val="002D6BBA"/>
    <w:rsid w:val="002F1FD9"/>
    <w:rsid w:val="00316690"/>
    <w:rsid w:val="003265EA"/>
    <w:rsid w:val="0037062D"/>
    <w:rsid w:val="003B537B"/>
    <w:rsid w:val="003C06A4"/>
    <w:rsid w:val="003C5A4F"/>
    <w:rsid w:val="003E2A0E"/>
    <w:rsid w:val="00401E4B"/>
    <w:rsid w:val="00420BDB"/>
    <w:rsid w:val="00425DC3"/>
    <w:rsid w:val="004429A1"/>
    <w:rsid w:val="00447A3B"/>
    <w:rsid w:val="00456F8C"/>
    <w:rsid w:val="00463A8E"/>
    <w:rsid w:val="00473948"/>
    <w:rsid w:val="00491F1A"/>
    <w:rsid w:val="004B27DE"/>
    <w:rsid w:val="004B7DF9"/>
    <w:rsid w:val="004D1AFD"/>
    <w:rsid w:val="004E6510"/>
    <w:rsid w:val="004F2B81"/>
    <w:rsid w:val="004F4B0A"/>
    <w:rsid w:val="00507F3C"/>
    <w:rsid w:val="00527A54"/>
    <w:rsid w:val="00541168"/>
    <w:rsid w:val="00546DAD"/>
    <w:rsid w:val="00573BF0"/>
    <w:rsid w:val="005A3369"/>
    <w:rsid w:val="005A455F"/>
    <w:rsid w:val="005B7C1C"/>
    <w:rsid w:val="005C63AB"/>
    <w:rsid w:val="005E77F7"/>
    <w:rsid w:val="00605CEB"/>
    <w:rsid w:val="00614232"/>
    <w:rsid w:val="00623E80"/>
    <w:rsid w:val="00657432"/>
    <w:rsid w:val="00673C80"/>
    <w:rsid w:val="00692222"/>
    <w:rsid w:val="006B0945"/>
    <w:rsid w:val="006B3E8C"/>
    <w:rsid w:val="006B5853"/>
    <w:rsid w:val="006C610D"/>
    <w:rsid w:val="006D546C"/>
    <w:rsid w:val="006F0D9C"/>
    <w:rsid w:val="00762262"/>
    <w:rsid w:val="00770C2D"/>
    <w:rsid w:val="00784276"/>
    <w:rsid w:val="007A21D2"/>
    <w:rsid w:val="007A2255"/>
    <w:rsid w:val="007B25EA"/>
    <w:rsid w:val="007E07A0"/>
    <w:rsid w:val="007E228B"/>
    <w:rsid w:val="00803CE2"/>
    <w:rsid w:val="00817C29"/>
    <w:rsid w:val="008248C8"/>
    <w:rsid w:val="0083075E"/>
    <w:rsid w:val="00844DED"/>
    <w:rsid w:val="008537F3"/>
    <w:rsid w:val="00856885"/>
    <w:rsid w:val="008573F8"/>
    <w:rsid w:val="00860413"/>
    <w:rsid w:val="00866487"/>
    <w:rsid w:val="00873D8E"/>
    <w:rsid w:val="008811A5"/>
    <w:rsid w:val="00885320"/>
    <w:rsid w:val="008A19AC"/>
    <w:rsid w:val="008D17AA"/>
    <w:rsid w:val="008D2D1E"/>
    <w:rsid w:val="008E5BD1"/>
    <w:rsid w:val="008E5F96"/>
    <w:rsid w:val="008E702B"/>
    <w:rsid w:val="00911BCC"/>
    <w:rsid w:val="0093532C"/>
    <w:rsid w:val="00940C08"/>
    <w:rsid w:val="00965185"/>
    <w:rsid w:val="00966807"/>
    <w:rsid w:val="009E4393"/>
    <w:rsid w:val="009F50BD"/>
    <w:rsid w:val="00A10786"/>
    <w:rsid w:val="00A40C24"/>
    <w:rsid w:val="00A40C61"/>
    <w:rsid w:val="00A419E8"/>
    <w:rsid w:val="00A41FB7"/>
    <w:rsid w:val="00A7119E"/>
    <w:rsid w:val="00A908E8"/>
    <w:rsid w:val="00A95E8A"/>
    <w:rsid w:val="00AB08A8"/>
    <w:rsid w:val="00AB67AF"/>
    <w:rsid w:val="00AC7377"/>
    <w:rsid w:val="00AC755C"/>
    <w:rsid w:val="00AE3FD7"/>
    <w:rsid w:val="00AE41D9"/>
    <w:rsid w:val="00B07895"/>
    <w:rsid w:val="00B10BE5"/>
    <w:rsid w:val="00B45D83"/>
    <w:rsid w:val="00B51952"/>
    <w:rsid w:val="00B52494"/>
    <w:rsid w:val="00B66E80"/>
    <w:rsid w:val="00B66F58"/>
    <w:rsid w:val="00B70A6B"/>
    <w:rsid w:val="00BA41C1"/>
    <w:rsid w:val="00BB0631"/>
    <w:rsid w:val="00BC0454"/>
    <w:rsid w:val="00BC300B"/>
    <w:rsid w:val="00BC7126"/>
    <w:rsid w:val="00BC782B"/>
    <w:rsid w:val="00BD426C"/>
    <w:rsid w:val="00C1089A"/>
    <w:rsid w:val="00C51578"/>
    <w:rsid w:val="00C837D4"/>
    <w:rsid w:val="00C9125B"/>
    <w:rsid w:val="00CA6A50"/>
    <w:rsid w:val="00CC24B4"/>
    <w:rsid w:val="00CE1EFD"/>
    <w:rsid w:val="00D039A3"/>
    <w:rsid w:val="00D37D71"/>
    <w:rsid w:val="00DA3592"/>
    <w:rsid w:val="00DB6105"/>
    <w:rsid w:val="00DC0930"/>
    <w:rsid w:val="00DC6763"/>
    <w:rsid w:val="00E04211"/>
    <w:rsid w:val="00E11AED"/>
    <w:rsid w:val="00E12325"/>
    <w:rsid w:val="00E20BA6"/>
    <w:rsid w:val="00E31701"/>
    <w:rsid w:val="00E353DB"/>
    <w:rsid w:val="00E779E4"/>
    <w:rsid w:val="00EB03FA"/>
    <w:rsid w:val="00EE3C54"/>
    <w:rsid w:val="00EF349A"/>
    <w:rsid w:val="00F25A67"/>
    <w:rsid w:val="00F6163E"/>
    <w:rsid w:val="00F6267F"/>
    <w:rsid w:val="00F63634"/>
    <w:rsid w:val="00F81CDD"/>
    <w:rsid w:val="00F83F0A"/>
    <w:rsid w:val="00F94CC3"/>
    <w:rsid w:val="00FA67B0"/>
    <w:rsid w:val="00FB0E32"/>
    <w:rsid w:val="00FC58F1"/>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5FD6DF5A"/>
  <w15:chartTrackingRefBased/>
  <w15:docId w15:val="{A359E6F6-CE70-48D4-AF6F-786A42A39DA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HAnsi" w:hAnsiTheme="minorHAnsi" w:cstheme="minorBidi"/>
        <w:kern w:val="2"/>
        <w:sz w:val="24"/>
        <w:szCs w:val="24"/>
        <w:lang w:val="de-DE" w:eastAsia="en-US" w:bidi="ar-SA"/>
        <w14:ligatures w14:val="standardContextual"/>
      </w:rPr>
    </w:rPrDefault>
    <w:pPrDefault>
      <w:pPr>
        <w:spacing w:after="160" w:line="278"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292856"/>
    <w:pPr>
      <w:spacing w:line="360" w:lineRule="auto"/>
    </w:pPr>
  </w:style>
  <w:style w:type="paragraph" w:styleId="berschrift1">
    <w:name w:val="heading 1"/>
    <w:basedOn w:val="Standard"/>
    <w:next w:val="Standard"/>
    <w:link w:val="berschrift1Zchn"/>
    <w:uiPriority w:val="9"/>
    <w:qFormat/>
    <w:rsid w:val="005B7C1C"/>
    <w:pPr>
      <w:keepNext/>
      <w:keepLines/>
      <w:spacing w:before="360" w:after="80"/>
      <w:outlineLvl w:val="0"/>
    </w:pPr>
    <w:rPr>
      <w:rFonts w:asciiTheme="majorHAnsi" w:eastAsiaTheme="majorEastAsia" w:hAnsiTheme="majorHAnsi" w:cstheme="majorBidi"/>
      <w:color w:val="0E2841"/>
      <w:sz w:val="40"/>
      <w:szCs w:val="40"/>
    </w:rPr>
  </w:style>
  <w:style w:type="paragraph" w:styleId="berschrift2">
    <w:name w:val="heading 2"/>
    <w:basedOn w:val="Standard"/>
    <w:next w:val="Standard"/>
    <w:link w:val="berschrift2Zchn"/>
    <w:uiPriority w:val="9"/>
    <w:unhideWhenUsed/>
    <w:qFormat/>
    <w:rsid w:val="005B7C1C"/>
    <w:pPr>
      <w:keepNext/>
      <w:keepLines/>
      <w:spacing w:before="160" w:after="80"/>
      <w:outlineLvl w:val="1"/>
    </w:pPr>
    <w:rPr>
      <w:rFonts w:asciiTheme="majorHAnsi" w:eastAsiaTheme="majorEastAsia" w:hAnsiTheme="majorHAnsi" w:cstheme="majorBidi"/>
      <w:color w:val="0E2841"/>
      <w:sz w:val="32"/>
      <w:szCs w:val="32"/>
    </w:rPr>
  </w:style>
  <w:style w:type="paragraph" w:styleId="berschrift3">
    <w:name w:val="heading 3"/>
    <w:basedOn w:val="Standard"/>
    <w:next w:val="Standard"/>
    <w:link w:val="berschrift3Zchn"/>
    <w:uiPriority w:val="9"/>
    <w:unhideWhenUsed/>
    <w:qFormat/>
    <w:rsid w:val="005B7C1C"/>
    <w:pPr>
      <w:keepNext/>
      <w:keepLines/>
      <w:spacing w:before="160" w:after="80"/>
      <w:outlineLvl w:val="2"/>
    </w:pPr>
    <w:rPr>
      <w:rFonts w:eastAsiaTheme="majorEastAsia" w:cstheme="majorBidi"/>
      <w:color w:val="0E2841"/>
      <w:sz w:val="28"/>
      <w:szCs w:val="28"/>
    </w:rPr>
  </w:style>
  <w:style w:type="paragraph" w:styleId="berschrift4">
    <w:name w:val="heading 4"/>
    <w:basedOn w:val="Standard"/>
    <w:next w:val="Standard"/>
    <w:link w:val="berschrift4Zchn"/>
    <w:uiPriority w:val="9"/>
    <w:unhideWhenUsed/>
    <w:qFormat/>
    <w:rsid w:val="005B7C1C"/>
    <w:pPr>
      <w:keepNext/>
      <w:keepLines/>
      <w:spacing w:before="80" w:after="40"/>
      <w:outlineLvl w:val="3"/>
    </w:pPr>
    <w:rPr>
      <w:rFonts w:eastAsiaTheme="majorEastAsia" w:cstheme="majorBidi"/>
      <w:i/>
      <w:iCs/>
      <w:color w:val="0E2841"/>
    </w:rPr>
  </w:style>
  <w:style w:type="paragraph" w:styleId="berschrift5">
    <w:name w:val="heading 5"/>
    <w:basedOn w:val="Standard"/>
    <w:next w:val="Standard"/>
    <w:link w:val="berschrift5Zchn"/>
    <w:uiPriority w:val="9"/>
    <w:unhideWhenUsed/>
    <w:qFormat/>
    <w:rsid w:val="005B7C1C"/>
    <w:pPr>
      <w:keepNext/>
      <w:keepLines/>
      <w:spacing w:before="80" w:after="40"/>
      <w:outlineLvl w:val="4"/>
    </w:pPr>
    <w:rPr>
      <w:rFonts w:eastAsiaTheme="majorEastAsia" w:cstheme="majorBidi"/>
      <w:color w:val="0E2841"/>
    </w:rPr>
  </w:style>
  <w:style w:type="paragraph" w:styleId="berschrift6">
    <w:name w:val="heading 6"/>
    <w:basedOn w:val="Standard"/>
    <w:next w:val="Standard"/>
    <w:link w:val="berschrift6Zchn"/>
    <w:uiPriority w:val="9"/>
    <w:semiHidden/>
    <w:unhideWhenUsed/>
    <w:qFormat/>
    <w:rsid w:val="00F6267F"/>
    <w:pPr>
      <w:keepNext/>
      <w:keepLines/>
      <w:spacing w:before="40" w:after="0"/>
      <w:outlineLvl w:val="5"/>
    </w:pPr>
    <w:rPr>
      <w:rFonts w:eastAsiaTheme="majorEastAsia" w:cstheme="majorBidi"/>
      <w:i/>
      <w:iCs/>
      <w:color w:val="595959" w:themeColor="text1" w:themeTint="A6"/>
    </w:rPr>
  </w:style>
  <w:style w:type="paragraph" w:styleId="berschrift7">
    <w:name w:val="heading 7"/>
    <w:basedOn w:val="Standard"/>
    <w:next w:val="Standard"/>
    <w:link w:val="berschrift7Zchn"/>
    <w:uiPriority w:val="9"/>
    <w:semiHidden/>
    <w:unhideWhenUsed/>
    <w:qFormat/>
    <w:rsid w:val="00F6267F"/>
    <w:pPr>
      <w:keepNext/>
      <w:keepLines/>
      <w:spacing w:before="40" w:after="0"/>
      <w:outlineLvl w:val="6"/>
    </w:pPr>
    <w:rPr>
      <w:rFonts w:eastAsiaTheme="majorEastAsia" w:cstheme="majorBidi"/>
      <w:color w:val="595959" w:themeColor="text1" w:themeTint="A6"/>
    </w:rPr>
  </w:style>
  <w:style w:type="paragraph" w:styleId="berschrift8">
    <w:name w:val="heading 8"/>
    <w:basedOn w:val="Standard"/>
    <w:next w:val="Standard"/>
    <w:link w:val="berschrift8Zchn"/>
    <w:uiPriority w:val="9"/>
    <w:semiHidden/>
    <w:unhideWhenUsed/>
    <w:qFormat/>
    <w:rsid w:val="00F6267F"/>
    <w:pPr>
      <w:keepNext/>
      <w:keepLines/>
      <w:spacing w:after="0"/>
      <w:outlineLvl w:val="7"/>
    </w:pPr>
    <w:rPr>
      <w:rFonts w:eastAsiaTheme="majorEastAsia" w:cstheme="majorBidi"/>
      <w:i/>
      <w:iCs/>
      <w:color w:val="272727" w:themeColor="text1" w:themeTint="D8"/>
    </w:rPr>
  </w:style>
  <w:style w:type="paragraph" w:styleId="berschrift9">
    <w:name w:val="heading 9"/>
    <w:basedOn w:val="Standard"/>
    <w:next w:val="Standard"/>
    <w:link w:val="berschrift9Zchn"/>
    <w:uiPriority w:val="9"/>
    <w:semiHidden/>
    <w:unhideWhenUsed/>
    <w:qFormat/>
    <w:rsid w:val="00F6267F"/>
    <w:pPr>
      <w:keepNext/>
      <w:keepLines/>
      <w:spacing w:after="0"/>
      <w:outlineLvl w:val="8"/>
    </w:pPr>
    <w:rPr>
      <w:rFonts w:eastAsiaTheme="majorEastAsia" w:cstheme="majorBidi"/>
      <w:color w:val="272727" w:themeColor="text1" w:themeTint="D8"/>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customStyle="1" w:styleId="berschrift1Zchn">
    <w:name w:val="Überschrift 1 Zchn"/>
    <w:basedOn w:val="Absatz-Standardschriftart"/>
    <w:link w:val="berschrift1"/>
    <w:uiPriority w:val="9"/>
    <w:rsid w:val="005B7C1C"/>
    <w:rPr>
      <w:rFonts w:asciiTheme="majorHAnsi" w:eastAsiaTheme="majorEastAsia" w:hAnsiTheme="majorHAnsi" w:cstheme="majorBidi"/>
      <w:color w:val="0E2841"/>
      <w:sz w:val="40"/>
      <w:szCs w:val="40"/>
    </w:rPr>
  </w:style>
  <w:style w:type="character" w:customStyle="1" w:styleId="berschrift2Zchn">
    <w:name w:val="Überschrift 2 Zchn"/>
    <w:basedOn w:val="Absatz-Standardschriftart"/>
    <w:link w:val="berschrift2"/>
    <w:uiPriority w:val="9"/>
    <w:rsid w:val="005B7C1C"/>
    <w:rPr>
      <w:rFonts w:asciiTheme="majorHAnsi" w:eastAsiaTheme="majorEastAsia" w:hAnsiTheme="majorHAnsi" w:cstheme="majorBidi"/>
      <w:color w:val="0E2841"/>
      <w:sz w:val="32"/>
      <w:szCs w:val="32"/>
    </w:rPr>
  </w:style>
  <w:style w:type="character" w:customStyle="1" w:styleId="berschrift3Zchn">
    <w:name w:val="Überschrift 3 Zchn"/>
    <w:basedOn w:val="Absatz-Standardschriftart"/>
    <w:link w:val="berschrift3"/>
    <w:uiPriority w:val="9"/>
    <w:rsid w:val="005B7C1C"/>
    <w:rPr>
      <w:rFonts w:eastAsiaTheme="majorEastAsia" w:cstheme="majorBidi"/>
      <w:color w:val="0E2841"/>
      <w:sz w:val="28"/>
      <w:szCs w:val="28"/>
    </w:rPr>
  </w:style>
  <w:style w:type="character" w:customStyle="1" w:styleId="berschrift4Zchn">
    <w:name w:val="Überschrift 4 Zchn"/>
    <w:basedOn w:val="Absatz-Standardschriftart"/>
    <w:link w:val="berschrift4"/>
    <w:uiPriority w:val="9"/>
    <w:rsid w:val="005B7C1C"/>
    <w:rPr>
      <w:rFonts w:eastAsiaTheme="majorEastAsia" w:cstheme="majorBidi"/>
      <w:i/>
      <w:iCs/>
      <w:color w:val="0E2841"/>
    </w:rPr>
  </w:style>
  <w:style w:type="character" w:customStyle="1" w:styleId="berschrift5Zchn">
    <w:name w:val="Überschrift 5 Zchn"/>
    <w:basedOn w:val="Absatz-Standardschriftart"/>
    <w:link w:val="berschrift5"/>
    <w:uiPriority w:val="9"/>
    <w:rsid w:val="005B7C1C"/>
    <w:rPr>
      <w:rFonts w:eastAsiaTheme="majorEastAsia" w:cstheme="majorBidi"/>
      <w:color w:val="0E2841"/>
    </w:rPr>
  </w:style>
  <w:style w:type="character" w:customStyle="1" w:styleId="berschrift6Zchn">
    <w:name w:val="Überschrift 6 Zchn"/>
    <w:basedOn w:val="Absatz-Standardschriftart"/>
    <w:link w:val="berschrift6"/>
    <w:uiPriority w:val="9"/>
    <w:semiHidden/>
    <w:rsid w:val="00F6267F"/>
    <w:rPr>
      <w:rFonts w:eastAsiaTheme="majorEastAsia" w:cstheme="majorBidi"/>
      <w:i/>
      <w:iCs/>
      <w:color w:val="595959" w:themeColor="text1" w:themeTint="A6"/>
    </w:rPr>
  </w:style>
  <w:style w:type="character" w:customStyle="1" w:styleId="berschrift7Zchn">
    <w:name w:val="Überschrift 7 Zchn"/>
    <w:basedOn w:val="Absatz-Standardschriftart"/>
    <w:link w:val="berschrift7"/>
    <w:uiPriority w:val="9"/>
    <w:semiHidden/>
    <w:rsid w:val="00F6267F"/>
    <w:rPr>
      <w:rFonts w:eastAsiaTheme="majorEastAsia" w:cstheme="majorBidi"/>
      <w:color w:val="595959" w:themeColor="text1" w:themeTint="A6"/>
    </w:rPr>
  </w:style>
  <w:style w:type="character" w:customStyle="1" w:styleId="berschrift8Zchn">
    <w:name w:val="Überschrift 8 Zchn"/>
    <w:basedOn w:val="Absatz-Standardschriftart"/>
    <w:link w:val="berschrift8"/>
    <w:uiPriority w:val="9"/>
    <w:semiHidden/>
    <w:rsid w:val="00F6267F"/>
    <w:rPr>
      <w:rFonts w:eastAsiaTheme="majorEastAsia" w:cstheme="majorBidi"/>
      <w:i/>
      <w:iCs/>
      <w:color w:val="272727" w:themeColor="text1" w:themeTint="D8"/>
    </w:rPr>
  </w:style>
  <w:style w:type="character" w:customStyle="1" w:styleId="berschrift9Zchn">
    <w:name w:val="Überschrift 9 Zchn"/>
    <w:basedOn w:val="Absatz-Standardschriftart"/>
    <w:link w:val="berschrift9"/>
    <w:uiPriority w:val="9"/>
    <w:semiHidden/>
    <w:rsid w:val="00F6267F"/>
    <w:rPr>
      <w:rFonts w:eastAsiaTheme="majorEastAsia" w:cstheme="majorBidi"/>
      <w:color w:val="272727" w:themeColor="text1" w:themeTint="D8"/>
    </w:rPr>
  </w:style>
  <w:style w:type="paragraph" w:styleId="Titel">
    <w:name w:val="Title"/>
    <w:basedOn w:val="Standard"/>
    <w:next w:val="Standard"/>
    <w:link w:val="TitelZchn"/>
    <w:uiPriority w:val="10"/>
    <w:qFormat/>
    <w:rsid w:val="005B7C1C"/>
    <w:pPr>
      <w:spacing w:after="80" w:line="240" w:lineRule="auto"/>
      <w:contextualSpacing/>
    </w:pPr>
    <w:rPr>
      <w:rFonts w:asciiTheme="majorHAnsi" w:eastAsiaTheme="majorEastAsia" w:hAnsiTheme="majorHAnsi" w:cstheme="majorBidi"/>
      <w:color w:val="0E2841"/>
      <w:spacing w:val="-10"/>
      <w:kern w:val="28"/>
      <w:sz w:val="56"/>
      <w:szCs w:val="56"/>
    </w:rPr>
  </w:style>
  <w:style w:type="character" w:customStyle="1" w:styleId="TitelZchn">
    <w:name w:val="Titel Zchn"/>
    <w:basedOn w:val="Absatz-Standardschriftart"/>
    <w:link w:val="Titel"/>
    <w:uiPriority w:val="10"/>
    <w:rsid w:val="005B7C1C"/>
    <w:rPr>
      <w:rFonts w:asciiTheme="majorHAnsi" w:eastAsiaTheme="majorEastAsia" w:hAnsiTheme="majorHAnsi" w:cstheme="majorBidi"/>
      <w:color w:val="0E2841"/>
      <w:spacing w:val="-10"/>
      <w:kern w:val="28"/>
      <w:sz w:val="56"/>
      <w:szCs w:val="56"/>
    </w:rPr>
  </w:style>
  <w:style w:type="paragraph" w:styleId="Untertitel">
    <w:name w:val="Subtitle"/>
    <w:basedOn w:val="Standard"/>
    <w:next w:val="Standard"/>
    <w:link w:val="UntertitelZchn"/>
    <w:uiPriority w:val="11"/>
    <w:qFormat/>
    <w:rsid w:val="00F6267F"/>
    <w:pPr>
      <w:numPr>
        <w:ilvl w:val="1"/>
      </w:numPr>
    </w:pPr>
    <w:rPr>
      <w:rFonts w:eastAsiaTheme="majorEastAsia" w:cstheme="majorBidi"/>
      <w:color w:val="595959" w:themeColor="text1" w:themeTint="A6"/>
      <w:spacing w:val="15"/>
      <w:sz w:val="28"/>
      <w:szCs w:val="28"/>
    </w:rPr>
  </w:style>
  <w:style w:type="character" w:customStyle="1" w:styleId="UntertitelZchn">
    <w:name w:val="Untertitel Zchn"/>
    <w:basedOn w:val="Absatz-Standardschriftart"/>
    <w:link w:val="Untertitel"/>
    <w:uiPriority w:val="11"/>
    <w:rsid w:val="00F6267F"/>
    <w:rPr>
      <w:rFonts w:eastAsiaTheme="majorEastAsia" w:cstheme="majorBidi"/>
      <w:color w:val="595959" w:themeColor="text1" w:themeTint="A6"/>
      <w:spacing w:val="15"/>
      <w:sz w:val="28"/>
      <w:szCs w:val="28"/>
    </w:rPr>
  </w:style>
  <w:style w:type="paragraph" w:styleId="Zitat">
    <w:name w:val="Quote"/>
    <w:basedOn w:val="Standard"/>
    <w:next w:val="Standard"/>
    <w:link w:val="ZitatZchn"/>
    <w:uiPriority w:val="29"/>
    <w:qFormat/>
    <w:rsid w:val="00F6267F"/>
    <w:pPr>
      <w:spacing w:before="160"/>
      <w:jc w:val="center"/>
    </w:pPr>
    <w:rPr>
      <w:i/>
      <w:iCs/>
      <w:color w:val="404040" w:themeColor="text1" w:themeTint="BF"/>
    </w:rPr>
  </w:style>
  <w:style w:type="character" w:customStyle="1" w:styleId="ZitatZchn">
    <w:name w:val="Zitat Zchn"/>
    <w:basedOn w:val="Absatz-Standardschriftart"/>
    <w:link w:val="Zitat"/>
    <w:uiPriority w:val="29"/>
    <w:rsid w:val="00F6267F"/>
    <w:rPr>
      <w:i/>
      <w:iCs/>
      <w:color w:val="404040" w:themeColor="text1" w:themeTint="BF"/>
    </w:rPr>
  </w:style>
  <w:style w:type="paragraph" w:styleId="Listenabsatz">
    <w:name w:val="List Paragraph"/>
    <w:basedOn w:val="berschrift1"/>
    <w:uiPriority w:val="34"/>
    <w:qFormat/>
    <w:rsid w:val="005B7C1C"/>
    <w:pPr>
      <w:contextualSpacing/>
    </w:pPr>
  </w:style>
  <w:style w:type="character" w:styleId="IntensiveHervorhebung">
    <w:name w:val="Intense Emphasis"/>
    <w:basedOn w:val="Absatz-Standardschriftart"/>
    <w:uiPriority w:val="21"/>
    <w:qFormat/>
    <w:rsid w:val="00F6267F"/>
    <w:rPr>
      <w:i/>
      <w:iCs/>
      <w:color w:val="0F4761" w:themeColor="accent1" w:themeShade="BF"/>
    </w:rPr>
  </w:style>
  <w:style w:type="paragraph" w:styleId="IntensivesZitat">
    <w:name w:val="Intense Quote"/>
    <w:basedOn w:val="Standard"/>
    <w:next w:val="Standard"/>
    <w:link w:val="IntensivesZitatZchn"/>
    <w:uiPriority w:val="30"/>
    <w:qFormat/>
    <w:rsid w:val="00F6267F"/>
    <w:pPr>
      <w:pBdr>
        <w:top w:val="single" w:sz="4" w:space="10" w:color="0F4761" w:themeColor="accent1" w:themeShade="BF"/>
        <w:bottom w:val="single" w:sz="4" w:space="10" w:color="0F4761" w:themeColor="accent1" w:themeShade="BF"/>
      </w:pBdr>
      <w:spacing w:before="360" w:after="360"/>
      <w:ind w:left="864" w:right="864"/>
      <w:jc w:val="center"/>
    </w:pPr>
    <w:rPr>
      <w:i/>
      <w:iCs/>
      <w:color w:val="0F4761" w:themeColor="accent1" w:themeShade="BF"/>
    </w:rPr>
  </w:style>
  <w:style w:type="character" w:customStyle="1" w:styleId="IntensivesZitatZchn">
    <w:name w:val="Intensives Zitat Zchn"/>
    <w:basedOn w:val="Absatz-Standardschriftart"/>
    <w:link w:val="IntensivesZitat"/>
    <w:uiPriority w:val="30"/>
    <w:rsid w:val="00F6267F"/>
    <w:rPr>
      <w:i/>
      <w:iCs/>
      <w:color w:val="0F4761" w:themeColor="accent1" w:themeShade="BF"/>
    </w:rPr>
  </w:style>
  <w:style w:type="character" w:styleId="IntensiverVerweis">
    <w:name w:val="Intense Reference"/>
    <w:basedOn w:val="Absatz-Standardschriftart"/>
    <w:uiPriority w:val="32"/>
    <w:qFormat/>
    <w:rsid w:val="00F6267F"/>
    <w:rPr>
      <w:b/>
      <w:bCs/>
      <w:smallCaps/>
      <w:color w:val="0F4761" w:themeColor="accent1" w:themeShade="BF"/>
      <w:spacing w:val="5"/>
    </w:rPr>
  </w:style>
  <w:style w:type="paragraph" w:styleId="Kopfzeile">
    <w:name w:val="header"/>
    <w:basedOn w:val="Standard"/>
    <w:link w:val="KopfzeileZchn"/>
    <w:uiPriority w:val="99"/>
    <w:unhideWhenUsed/>
    <w:rsid w:val="00F6267F"/>
    <w:pPr>
      <w:tabs>
        <w:tab w:val="center" w:pos="4536"/>
        <w:tab w:val="right" w:pos="9072"/>
      </w:tabs>
      <w:spacing w:after="0" w:line="240" w:lineRule="auto"/>
    </w:pPr>
  </w:style>
  <w:style w:type="character" w:customStyle="1" w:styleId="KopfzeileZchn">
    <w:name w:val="Kopfzeile Zchn"/>
    <w:basedOn w:val="Absatz-Standardschriftart"/>
    <w:link w:val="Kopfzeile"/>
    <w:uiPriority w:val="99"/>
    <w:rsid w:val="00F6267F"/>
  </w:style>
  <w:style w:type="paragraph" w:styleId="Fuzeile">
    <w:name w:val="footer"/>
    <w:basedOn w:val="Standard"/>
    <w:link w:val="FuzeileZchn"/>
    <w:uiPriority w:val="99"/>
    <w:unhideWhenUsed/>
    <w:rsid w:val="00F6267F"/>
    <w:pPr>
      <w:tabs>
        <w:tab w:val="center" w:pos="4536"/>
        <w:tab w:val="right" w:pos="9072"/>
      </w:tabs>
      <w:spacing w:after="0" w:line="240" w:lineRule="auto"/>
    </w:pPr>
  </w:style>
  <w:style w:type="character" w:customStyle="1" w:styleId="FuzeileZchn">
    <w:name w:val="Fußzeile Zchn"/>
    <w:basedOn w:val="Absatz-Standardschriftart"/>
    <w:link w:val="Fuzeile"/>
    <w:uiPriority w:val="99"/>
    <w:rsid w:val="00F6267F"/>
  </w:style>
  <w:style w:type="table" w:styleId="Tabellenraster">
    <w:name w:val="Table Grid"/>
    <w:basedOn w:val="NormaleTabelle"/>
    <w:uiPriority w:val="39"/>
    <w:rsid w:val="00F6267F"/>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basedOn w:val="Absatz-Standardschriftart"/>
    <w:uiPriority w:val="99"/>
    <w:unhideWhenUsed/>
    <w:rsid w:val="0037062D"/>
    <w:rPr>
      <w:color w:val="467886" w:themeColor="hyperlink"/>
      <w:u w:val="single"/>
    </w:rPr>
  </w:style>
  <w:style w:type="character" w:styleId="NichtaufgelsteErwhnung">
    <w:name w:val="Unresolved Mention"/>
    <w:basedOn w:val="Absatz-Standardschriftart"/>
    <w:uiPriority w:val="99"/>
    <w:semiHidden/>
    <w:unhideWhenUsed/>
    <w:rsid w:val="0037062D"/>
    <w:rPr>
      <w:color w:val="605E5C"/>
      <w:shd w:val="clear" w:color="auto" w:fill="E1DFDD"/>
    </w:rPr>
  </w:style>
  <w:style w:type="paragraph" w:styleId="KeinLeerraum">
    <w:name w:val="No Spacing"/>
    <w:uiPriority w:val="1"/>
    <w:qFormat/>
    <w:rsid w:val="00673C80"/>
    <w:pPr>
      <w:spacing w:after="0" w:line="240" w:lineRule="auto"/>
    </w:pPr>
  </w:style>
  <w:style w:type="paragraph" w:styleId="StandardWeb">
    <w:name w:val="Normal (Web)"/>
    <w:basedOn w:val="Standard"/>
    <w:uiPriority w:val="99"/>
    <w:semiHidden/>
    <w:unhideWhenUsed/>
    <w:rsid w:val="00BC782B"/>
    <w:pPr>
      <w:spacing w:before="100" w:beforeAutospacing="1" w:after="100" w:afterAutospacing="1" w:line="240" w:lineRule="auto"/>
    </w:pPr>
    <w:rPr>
      <w:rFonts w:ascii="Times New Roman" w:eastAsia="Times New Roman" w:hAnsi="Times New Roman" w:cs="Times New Roman"/>
      <w:kern w:val="0"/>
      <w:lang w:val="da-DK" w:eastAsia="da-DK"/>
      <w14:ligatures w14:val="none"/>
    </w:rPr>
  </w:style>
  <w:style w:type="character" w:styleId="Fett">
    <w:name w:val="Strong"/>
    <w:basedOn w:val="Absatz-Standardschriftart"/>
    <w:uiPriority w:val="22"/>
    <w:qFormat/>
    <w:rsid w:val="008E5F96"/>
    <w:rPr>
      <w:b/>
      <w:bC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270403156">
      <w:bodyDiv w:val="1"/>
      <w:marLeft w:val="0"/>
      <w:marRight w:val="0"/>
      <w:marTop w:val="0"/>
      <w:marBottom w:val="0"/>
      <w:divBdr>
        <w:top w:val="none" w:sz="0" w:space="0" w:color="auto"/>
        <w:left w:val="none" w:sz="0" w:space="0" w:color="auto"/>
        <w:bottom w:val="none" w:sz="0" w:space="0" w:color="auto"/>
        <w:right w:val="none" w:sz="0" w:space="0" w:color="auto"/>
      </w:divBdr>
    </w:div>
    <w:div w:id="438256783">
      <w:bodyDiv w:val="1"/>
      <w:marLeft w:val="0"/>
      <w:marRight w:val="0"/>
      <w:marTop w:val="0"/>
      <w:marBottom w:val="0"/>
      <w:divBdr>
        <w:top w:val="none" w:sz="0" w:space="0" w:color="auto"/>
        <w:left w:val="none" w:sz="0" w:space="0" w:color="auto"/>
        <w:bottom w:val="none" w:sz="0" w:space="0" w:color="auto"/>
        <w:right w:val="none" w:sz="0" w:space="0" w:color="auto"/>
      </w:divBdr>
    </w:div>
    <w:div w:id="576207142">
      <w:bodyDiv w:val="1"/>
      <w:marLeft w:val="0"/>
      <w:marRight w:val="0"/>
      <w:marTop w:val="0"/>
      <w:marBottom w:val="0"/>
      <w:divBdr>
        <w:top w:val="none" w:sz="0" w:space="0" w:color="auto"/>
        <w:left w:val="none" w:sz="0" w:space="0" w:color="auto"/>
        <w:bottom w:val="none" w:sz="0" w:space="0" w:color="auto"/>
        <w:right w:val="none" w:sz="0" w:space="0" w:color="auto"/>
      </w:divBdr>
    </w:div>
    <w:div w:id="1773236506">
      <w:bodyDiv w:val="1"/>
      <w:marLeft w:val="0"/>
      <w:marRight w:val="0"/>
      <w:marTop w:val="0"/>
      <w:marBottom w:val="0"/>
      <w:divBdr>
        <w:top w:val="none" w:sz="0" w:space="0" w:color="auto"/>
        <w:left w:val="none" w:sz="0" w:space="0" w:color="auto"/>
        <w:bottom w:val="none" w:sz="0" w:space="0" w:color="auto"/>
        <w:right w:val="none" w:sz="0" w:space="0" w:color="auto"/>
      </w:divBdr>
    </w:div>
    <w:div w:id="1968510708">
      <w:bodyDiv w:val="1"/>
      <w:marLeft w:val="0"/>
      <w:marRight w:val="0"/>
      <w:marTop w:val="0"/>
      <w:marBottom w:val="0"/>
      <w:divBdr>
        <w:top w:val="none" w:sz="0" w:space="0" w:color="auto"/>
        <w:left w:val="none" w:sz="0" w:space="0" w:color="auto"/>
        <w:bottom w:val="none" w:sz="0" w:space="0" w:color="auto"/>
        <w:right w:val="none" w:sz="0" w:space="0" w:color="auto"/>
      </w:divBdr>
    </w:div>
    <w:div w:id="2014607735">
      <w:bodyDiv w:val="1"/>
      <w:marLeft w:val="0"/>
      <w:marRight w:val="0"/>
      <w:marTop w:val="0"/>
      <w:marBottom w:val="0"/>
      <w:divBdr>
        <w:top w:val="none" w:sz="0" w:space="0" w:color="auto"/>
        <w:left w:val="none" w:sz="0" w:space="0" w:color="auto"/>
        <w:bottom w:val="none" w:sz="0" w:space="0" w:color="auto"/>
        <w:right w:val="none" w:sz="0" w:space="0" w:color="auto"/>
      </w:divBdr>
    </w:div>
    <w:div w:id="2030182681">
      <w:bodyDiv w:val="1"/>
      <w:marLeft w:val="0"/>
      <w:marRight w:val="0"/>
      <w:marTop w:val="0"/>
      <w:marBottom w:val="0"/>
      <w:divBdr>
        <w:top w:val="none" w:sz="0" w:space="0" w:color="auto"/>
        <w:left w:val="none" w:sz="0" w:space="0" w:color="auto"/>
        <w:bottom w:val="none" w:sz="0" w:space="0" w:color="auto"/>
        <w:right w:val="none" w:sz="0" w:space="0" w:color="auto"/>
      </w:divBdr>
    </w:div>
    <w:div w:id="207947765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image" Target="media/image3.emf"/><Relationship Id="rId18" Type="http://schemas.openxmlformats.org/officeDocument/2006/relationships/hyperlink" Target="https://diginomica.com/grieves-and-vickers-history-digital-twins" TargetMode="External"/><Relationship Id="rId3" Type="http://schemas.openxmlformats.org/officeDocument/2006/relationships/customXml" Target="../customXml/item3.xml"/><Relationship Id="rId21" Type="http://schemas.openxmlformats.org/officeDocument/2006/relationships/hyperlink" Target="https://odsc.com/blog/evolution-of-digital-twins/" TargetMode="External"/><Relationship Id="rId7" Type="http://schemas.openxmlformats.org/officeDocument/2006/relationships/settings" Target="settings.xml"/><Relationship Id="rId12" Type="http://schemas.openxmlformats.org/officeDocument/2006/relationships/image" Target="media/image2.png"/><Relationship Id="rId17" Type="http://schemas.openxmlformats.org/officeDocument/2006/relationships/image" Target="media/image7.jpeg"/><Relationship Id="rId25" Type="http://schemas.openxmlformats.org/officeDocument/2006/relationships/theme" Target="theme/theme1.xml"/><Relationship Id="rId2" Type="http://schemas.openxmlformats.org/officeDocument/2006/relationships/customXml" Target="../customXml/item2.xml"/><Relationship Id="rId16" Type="http://schemas.openxmlformats.org/officeDocument/2006/relationships/image" Target="media/image6.png"/><Relationship Id="rId20" Type="http://schemas.openxmlformats.org/officeDocument/2006/relationships/hyperlink" Target="https://www.mckinsey.com/featured-insights/mckinsey-explainers/what-is-digital-twin-technology" TargetMode="External"/><Relationship Id="rId1" Type="http://schemas.openxmlformats.org/officeDocument/2006/relationships/customXml" Target="../customXml/item1.xml"/><Relationship Id="rId6" Type="http://schemas.openxmlformats.org/officeDocument/2006/relationships/styles" Target="styles.xml"/><Relationship Id="rId11" Type="http://schemas.openxmlformats.org/officeDocument/2006/relationships/image" Target="media/image1.png"/><Relationship Id="rId24" Type="http://schemas.openxmlformats.org/officeDocument/2006/relationships/fontTable" Target="fontTable.xml"/><Relationship Id="rId5" Type="http://schemas.openxmlformats.org/officeDocument/2006/relationships/numbering" Target="numbering.xml"/><Relationship Id="rId15" Type="http://schemas.openxmlformats.org/officeDocument/2006/relationships/image" Target="media/image5.emf"/><Relationship Id="rId23" Type="http://schemas.openxmlformats.org/officeDocument/2006/relationships/footer" Target="footer1.xml"/><Relationship Id="rId10" Type="http://schemas.openxmlformats.org/officeDocument/2006/relationships/endnotes" Target="endnotes.xml"/><Relationship Id="rId19" Type="http://schemas.openxmlformats.org/officeDocument/2006/relationships/hyperlink" Target="https://en.wikipedia.org/wiki/Digital_twin" TargetMode="External"/><Relationship Id="rId4" Type="http://schemas.openxmlformats.org/officeDocument/2006/relationships/customXml" Target="../customXml/item4.xml"/><Relationship Id="rId9" Type="http://schemas.openxmlformats.org/officeDocument/2006/relationships/footnotes" Target="footnotes.xml"/><Relationship Id="rId14" Type="http://schemas.openxmlformats.org/officeDocument/2006/relationships/image" Target="media/image4.jpeg"/><Relationship Id="rId22" Type="http://schemas.openxmlformats.org/officeDocument/2006/relationships/header" Target="header1.xml"/></Relationships>
</file>

<file path=word/_rels/footer1.xml.rels><?xml version="1.0" encoding="UTF-8" standalone="yes"?>
<Relationships xmlns="http://schemas.openxmlformats.org/package/2006/relationships"><Relationship Id="rId3" Type="http://schemas.openxmlformats.org/officeDocument/2006/relationships/image" Target="media/image11.png"/><Relationship Id="rId7" Type="http://schemas.openxmlformats.org/officeDocument/2006/relationships/image" Target="media/image15.png"/><Relationship Id="rId2" Type="http://schemas.openxmlformats.org/officeDocument/2006/relationships/image" Target="media/image10.svg"/><Relationship Id="rId1" Type="http://schemas.openxmlformats.org/officeDocument/2006/relationships/image" Target="media/image9.png"/><Relationship Id="rId6" Type="http://schemas.openxmlformats.org/officeDocument/2006/relationships/image" Target="media/image14.png"/><Relationship Id="rId5" Type="http://schemas.openxmlformats.org/officeDocument/2006/relationships/image" Target="media/image13.png"/><Relationship Id="rId4" Type="http://schemas.openxmlformats.org/officeDocument/2006/relationships/image" Target="media/image12.png"/></Relationships>
</file>

<file path=word/_rels/header1.xml.rels><?xml version="1.0" encoding="UTF-8" standalone="yes"?>
<Relationships xmlns="http://schemas.openxmlformats.org/package/2006/relationships"><Relationship Id="rId1" Type="http://schemas.openxmlformats.org/officeDocument/2006/relationships/image" Target="media/image8.png"/></Relationships>
</file>

<file path=word/theme/theme1.xml><?xml version="1.0" encoding="utf-8"?>
<a:theme xmlns:a="http://schemas.openxmlformats.org/drawingml/2006/main" name="Office">
  <a:themeElements>
    <a:clrScheme name="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p:properties xmlns:p="http://schemas.microsoft.com/office/2006/metadata/properties" xmlns:xsi="http://www.w3.org/2001/XMLSchema-instance" xmlns:pc="http://schemas.microsoft.com/office/infopath/2007/PartnerControls">
  <documentManagement>
    <lcf76f155ced4ddcb4097134ff3c332f xmlns="8f71b712-2a79-485d-a50b-3f309b85d1a3">
      <Terms xmlns="http://schemas.microsoft.com/office/infopath/2007/PartnerControls"/>
    </lcf76f155ced4ddcb4097134ff3c332f>
    <TaxCatchAll xmlns="1e68f28d-8a58-494e-a398-bd7be72c3a42" xsi:nil="true"/>
  </documentManagement>
</p:properties>
</file>

<file path=customXml/item2.xml><?xml version="1.0" encoding="utf-8"?>
<ct:contentTypeSchema xmlns:ct="http://schemas.microsoft.com/office/2006/metadata/contentType" xmlns:ma="http://schemas.microsoft.com/office/2006/metadata/properties/metaAttributes" ct:_="" ma:_="" ma:contentTypeName="Dokument" ma:contentTypeID="0x010100D5D09B6212A35F489B73216DB4061546" ma:contentTypeVersion="13" ma:contentTypeDescription="Ein neues Dokument erstellen." ma:contentTypeScope="" ma:versionID="89132be8b629b03e66d452515acf0e9b">
  <xsd:schema xmlns:xsd="http://www.w3.org/2001/XMLSchema" xmlns:xs="http://www.w3.org/2001/XMLSchema" xmlns:p="http://schemas.microsoft.com/office/2006/metadata/properties" xmlns:ns2="8f71b712-2a79-485d-a50b-3f309b85d1a3" xmlns:ns3="1e68f28d-8a58-494e-a398-bd7be72c3a42" targetNamespace="http://schemas.microsoft.com/office/2006/metadata/properties" ma:root="true" ma:fieldsID="bb7ba05bf6c539b99cf0ccc2dbba14f6" ns2:_="" ns3:_="">
    <xsd:import namespace="8f71b712-2a79-485d-a50b-3f309b85d1a3"/>
    <xsd:import namespace="1e68f28d-8a58-494e-a398-bd7be72c3a42"/>
    <xsd:element name="properties">
      <xsd:complexType>
        <xsd:sequence>
          <xsd:element name="documentManagement">
            <xsd:complexType>
              <xsd:all>
                <xsd:element ref="ns2:MediaServiceMetadata" minOccurs="0"/>
                <xsd:element ref="ns2:MediaServiceFastMetadata" minOccurs="0"/>
                <xsd:element ref="ns2:MediaServiceSearchProperties" minOccurs="0"/>
                <xsd:element ref="ns2:MediaServiceObjectDetectorVersions" minOccurs="0"/>
                <xsd:element ref="ns2:lcf76f155ced4ddcb4097134ff3c332f" minOccurs="0"/>
                <xsd:element ref="ns3:TaxCatchAll" minOccurs="0"/>
                <xsd:element ref="ns2:MediaServiceDateTaken" minOccurs="0"/>
                <xsd:element ref="ns2:MediaServiceLocation" minOccurs="0"/>
                <xsd:element ref="ns2:MediaServiceGenerationTime" minOccurs="0"/>
                <xsd:element ref="ns2:MediaServiceEventHashCode" minOccurs="0"/>
                <xsd:element ref="ns2:MediaLengthInSeconds" minOccurs="0"/>
                <xsd:element ref="ns2: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8f71b712-2a79-485d-a50b-3f309b85d1a3"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SearchProperties" ma:index="10" nillable="true" ma:displayName="MediaServiceSearchProperties" ma:hidden="true" ma:internalName="MediaServiceSearchProperties" ma:readOnly="true">
      <xsd:simpleType>
        <xsd:restriction base="dms:Note"/>
      </xsd:simpleType>
    </xsd:element>
    <xsd:element name="MediaServiceObjectDetectorVersions" ma:index="11" nillable="true" ma:displayName="MediaServiceObjectDetectorVersions" ma:hidden="true" ma:indexed="true" ma:internalName="MediaServiceObjectDetectorVersions" ma:readOnly="true">
      <xsd:simpleType>
        <xsd:restriction base="dms:Text"/>
      </xsd:simpleType>
    </xsd:element>
    <xsd:element name="lcf76f155ced4ddcb4097134ff3c332f" ma:index="13" nillable="true" ma:taxonomy="true" ma:internalName="lcf76f155ced4ddcb4097134ff3c332f" ma:taxonomyFieldName="MediaServiceImageTags" ma:displayName="Bildmarkierungen" ma:readOnly="false" ma:fieldId="{5cf76f15-5ced-4ddc-b409-7134ff3c332f}" ma:taxonomyMulti="true" ma:sspId="794a74d5-36e8-48d6-9fdb-fdc95bfd6c5e" ma:termSetId="09814cd3-568e-fe90-9814-8d621ff8fb84" ma:anchorId="fba54fb3-c3e1-fe81-a776-ca4b69148c4d" ma:open="true" ma:isKeyword="false">
      <xsd:complexType>
        <xsd:sequence>
          <xsd:element ref="pc:Terms" minOccurs="0" maxOccurs="1"/>
        </xsd:sequence>
      </xsd:complexType>
    </xsd:element>
    <xsd:element name="MediaServiceDateTaken" ma:index="15" nillable="true" ma:displayName="MediaServiceDateTaken" ma:hidden="true" ma:indexed="true" ma:internalName="MediaServiceDateTaken" ma:readOnly="true">
      <xsd:simpleType>
        <xsd:restriction base="dms:Text"/>
      </xsd:simpleType>
    </xsd:element>
    <xsd:element name="MediaServiceLocation" ma:index="16" nillable="true" ma:displayName="Location" ma:indexed="true" ma:internalName="MediaServiceLocation" ma:readOnly="true">
      <xsd:simpleType>
        <xsd:restriction base="dms:Text"/>
      </xsd:simpleType>
    </xsd:element>
    <xsd:element name="MediaServiceGenerationTime" ma:index="17" nillable="true" ma:displayName="MediaServiceGenerationTime" ma:hidden="true" ma:internalName="MediaServiceGenerationTime" ma:readOnly="true">
      <xsd:simpleType>
        <xsd:restriction base="dms:Text"/>
      </xsd:simpleType>
    </xsd:element>
    <xsd:element name="MediaServiceEventHashCode" ma:index="18" nillable="true" ma:displayName="MediaServiceEventHashCode" ma:hidden="true" ma:internalName="MediaServiceEventHashCode" ma:readOnly="true">
      <xsd:simpleType>
        <xsd:restriction base="dms:Text"/>
      </xsd:simpleType>
    </xsd:element>
    <xsd:element name="MediaLengthInSeconds" ma:index="19" nillable="true" ma:displayName="MediaLengthInSeconds" ma:hidden="true" ma:internalName="MediaLengthInSeconds" ma:readOnly="true">
      <xsd:simpleType>
        <xsd:restriction base="dms:Unknown"/>
      </xsd:simpleType>
    </xsd:element>
    <xsd:element name="MediaServiceOCR" ma:index="20"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e68f28d-8a58-494e-a398-bd7be72c3a42" elementFormDefault="qualified">
    <xsd:import namespace="http://schemas.microsoft.com/office/2006/documentManagement/types"/>
    <xsd:import namespace="http://schemas.microsoft.com/office/infopath/2007/PartnerControls"/>
    <xsd:element name="TaxCatchAll" ma:index="14" nillable="true" ma:displayName="Taxonomy Catch All Column" ma:hidden="true" ma:list="{7141d213-1ccf-4586-a8c7-395cc053f42f}" ma:internalName="TaxCatchAll" ma:showField="CatchAllData" ma:web="1e68f28d-8a58-494e-a398-bd7be72c3a42">
      <xsd:complexType>
        <xsd:complexContent>
          <xsd:extension base="dms:MultiChoiceLookup">
            <xsd:sequence>
              <xsd:element name="Value" type="dms:Lookup" maxOccurs="unbounded" minOccurs="0" nillable="true"/>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haltstyp"/>
        <xsd:element ref="dc:title" minOccurs="0" maxOccurs="1" ma:index="4" ma:displayName="Titel"/>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8C9FB527-2630-4F3C-B15B-AA9D51B930DD}">
  <ds:schemaRefs>
    <ds:schemaRef ds:uri="http://schemas.microsoft.com/office/2006/metadata/properties"/>
    <ds:schemaRef ds:uri="http://schemas.microsoft.com/office/infopath/2007/PartnerControls"/>
    <ds:schemaRef ds:uri="8f71b712-2a79-485d-a50b-3f309b85d1a3"/>
    <ds:schemaRef ds:uri="1e68f28d-8a58-494e-a398-bd7be72c3a42"/>
  </ds:schemaRefs>
</ds:datastoreItem>
</file>

<file path=customXml/itemProps2.xml><?xml version="1.0" encoding="utf-8"?>
<ds:datastoreItem xmlns:ds="http://schemas.openxmlformats.org/officeDocument/2006/customXml" ds:itemID="{6928ADF7-A07F-4A3B-B892-3EB49677BCE8}"/>
</file>

<file path=customXml/itemProps3.xml><?xml version="1.0" encoding="utf-8"?>
<ds:datastoreItem xmlns:ds="http://schemas.openxmlformats.org/officeDocument/2006/customXml" ds:itemID="{7440D0CC-DAEE-401F-9730-A6CEC83B2F22}">
  <ds:schemaRefs>
    <ds:schemaRef ds:uri="http://schemas.microsoft.com/sharepoint/v3/contenttype/forms"/>
  </ds:schemaRefs>
</ds:datastoreItem>
</file>

<file path=customXml/itemProps4.xml><?xml version="1.0" encoding="utf-8"?>
<ds:datastoreItem xmlns:ds="http://schemas.openxmlformats.org/officeDocument/2006/customXml" ds:itemID="{E0D69425-C16B-4B1A-961A-C703EFFFCA9B}">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32</Pages>
  <Words>4230</Words>
  <Characters>26651</Characters>
  <Application>Microsoft Office Word</Application>
  <DocSecurity>0</DocSecurity>
  <Lines>222</Lines>
  <Paragraphs>61</Paragraphs>
  <ScaleCrop>false</ScaleCrop>
  <HeadingPairs>
    <vt:vector size="2" baseType="variant">
      <vt:variant>
        <vt:lpstr>Titel</vt:lpstr>
      </vt:variant>
      <vt:variant>
        <vt:i4>1</vt:i4>
      </vt:variant>
    </vt:vector>
  </HeadingPairs>
  <TitlesOfParts>
    <vt:vector size="1" baseType="lpstr">
      <vt:lpstr/>
    </vt:vector>
  </TitlesOfParts>
  <Company/>
  <LinksUpToDate>false</LinksUpToDate>
  <CharactersWithSpaces>30820</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Benjamin Geibel</dc:creator>
  <cp:keywords/>
  <dc:description/>
  <cp:lastModifiedBy>Geibel Benjamin</cp:lastModifiedBy>
  <cp:revision>2</cp:revision>
  <dcterms:created xsi:type="dcterms:W3CDTF">2026-02-25T15:54:00Z</dcterms:created>
  <dcterms:modified xsi:type="dcterms:W3CDTF">2026-02-25T15:54:00Z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0x010100D5D09B6212A35F489B73216DB4061546</vt:lpwstr>
  </property>
  <property fmtid="{D5CDD505-2E9C-101B-9397-08002B2CF9AE}" pid="3" name="MediaServiceImageTags">
    <vt:lpwstr/>
  </property>
</Properties>
</file>